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F7" w:rsidRDefault="00600AF7" w:rsidP="00037D0F">
      <w:pPr>
        <w:spacing w:after="0" w:line="240" w:lineRule="auto"/>
        <w:jc w:val="center"/>
        <w:rPr>
          <w:rFonts w:ascii="Tahoma" w:hAnsi="Tahoma" w:cs="Tahoma"/>
          <w:b/>
          <w:bCs/>
          <w:sz w:val="28"/>
        </w:rPr>
      </w:pPr>
      <w:r w:rsidRPr="00270BFF">
        <w:rPr>
          <w:rFonts w:ascii="Tahoma" w:hAnsi="Tahoma" w:cs="Tahoma"/>
          <w:b/>
          <w:bCs/>
          <w:sz w:val="28"/>
        </w:rPr>
        <w:t xml:space="preserve">CIRCULAR </w:t>
      </w:r>
      <w:r w:rsidR="00A540EF" w:rsidRPr="00270BFF">
        <w:rPr>
          <w:rFonts w:ascii="Tahoma" w:hAnsi="Tahoma" w:cs="Tahoma"/>
          <w:b/>
          <w:bCs/>
          <w:sz w:val="28"/>
        </w:rPr>
        <w:t xml:space="preserve">Núm. </w:t>
      </w:r>
      <w:r w:rsidR="001646C0">
        <w:rPr>
          <w:rFonts w:ascii="Tahoma" w:hAnsi="Tahoma" w:cs="Tahoma"/>
          <w:b/>
          <w:bCs/>
          <w:sz w:val="28"/>
        </w:rPr>
        <w:t>019</w:t>
      </w:r>
      <w:r w:rsidRPr="00270BFF">
        <w:rPr>
          <w:rFonts w:ascii="Tahoma" w:hAnsi="Tahoma" w:cs="Tahoma"/>
          <w:b/>
          <w:bCs/>
          <w:sz w:val="28"/>
        </w:rPr>
        <w:t>/CJCAM/SEJEC/1</w:t>
      </w:r>
      <w:r w:rsidR="00181C05">
        <w:rPr>
          <w:rFonts w:ascii="Tahoma" w:hAnsi="Tahoma" w:cs="Tahoma"/>
          <w:b/>
          <w:bCs/>
          <w:sz w:val="28"/>
        </w:rPr>
        <w:t>8</w:t>
      </w:r>
      <w:r w:rsidRPr="00270BFF">
        <w:rPr>
          <w:rFonts w:ascii="Tahoma" w:hAnsi="Tahoma" w:cs="Tahoma"/>
          <w:b/>
          <w:bCs/>
          <w:sz w:val="28"/>
        </w:rPr>
        <w:t>-201</w:t>
      </w:r>
      <w:r w:rsidR="00181C05">
        <w:rPr>
          <w:rFonts w:ascii="Tahoma" w:hAnsi="Tahoma" w:cs="Tahoma"/>
          <w:b/>
          <w:bCs/>
          <w:sz w:val="28"/>
        </w:rPr>
        <w:t>9</w:t>
      </w:r>
    </w:p>
    <w:p w:rsidR="000D55E5" w:rsidRDefault="000D55E5" w:rsidP="00037D0F">
      <w:pPr>
        <w:spacing w:after="0" w:line="240" w:lineRule="auto"/>
        <w:jc w:val="center"/>
        <w:rPr>
          <w:rFonts w:ascii="Tahoma" w:hAnsi="Tahoma" w:cs="Tahoma"/>
          <w:b/>
          <w:bCs/>
          <w:sz w:val="28"/>
        </w:rPr>
      </w:pPr>
    </w:p>
    <w:p w:rsidR="00600AF7" w:rsidRPr="00205B88" w:rsidRDefault="00600AF7" w:rsidP="00087C69">
      <w:pPr>
        <w:tabs>
          <w:tab w:val="left" w:pos="851"/>
          <w:tab w:val="left" w:leader="dot" w:pos="7655"/>
        </w:tabs>
        <w:spacing w:after="0" w:line="240" w:lineRule="auto"/>
        <w:ind w:left="5529" w:right="283"/>
        <w:jc w:val="right"/>
        <w:rPr>
          <w:rFonts w:ascii="Arial" w:hAnsi="Arial" w:cs="Arial"/>
          <w:b/>
          <w:sz w:val="16"/>
          <w:szCs w:val="16"/>
          <w:lang w:val="es-MX" w:eastAsia="es-ES"/>
        </w:rPr>
      </w:pPr>
      <w:r w:rsidRPr="00205B88">
        <w:rPr>
          <w:rFonts w:ascii="Arial" w:hAnsi="Arial" w:cs="Arial"/>
          <w:b/>
          <w:sz w:val="16"/>
          <w:szCs w:val="16"/>
          <w:lang w:val="es-MX" w:eastAsia="es-ES"/>
        </w:rPr>
        <w:t>Asunto:</w:t>
      </w:r>
      <w:r w:rsidR="004416BE" w:rsidRPr="00205B88">
        <w:rPr>
          <w:rFonts w:ascii="Arial" w:hAnsi="Arial" w:cs="Arial"/>
          <w:b/>
          <w:sz w:val="16"/>
          <w:szCs w:val="16"/>
          <w:lang w:val="es-MX" w:eastAsia="es-ES"/>
        </w:rPr>
        <w:t xml:space="preserve"> </w:t>
      </w:r>
      <w:r w:rsidR="005E12AD" w:rsidRPr="00205B88">
        <w:rPr>
          <w:rFonts w:ascii="Arial" w:hAnsi="Arial" w:cs="Arial"/>
          <w:sz w:val="16"/>
          <w:szCs w:val="16"/>
          <w:lang w:val="es-MX" w:eastAsia="es-ES"/>
        </w:rPr>
        <w:t xml:space="preserve">Se </w:t>
      </w:r>
      <w:r w:rsidR="00087C69" w:rsidRPr="00205B88">
        <w:rPr>
          <w:rFonts w:ascii="Arial" w:hAnsi="Arial" w:cs="Arial"/>
          <w:sz w:val="16"/>
          <w:szCs w:val="16"/>
          <w:lang w:val="es-MX" w:eastAsia="es-ES"/>
        </w:rPr>
        <w:t>informa</w:t>
      </w:r>
      <w:r w:rsidR="0000786E" w:rsidRPr="00205B88">
        <w:rPr>
          <w:rFonts w:ascii="Arial" w:hAnsi="Arial" w:cs="Arial"/>
          <w:sz w:val="16"/>
          <w:szCs w:val="16"/>
          <w:lang w:val="es-MX" w:eastAsia="es-ES"/>
        </w:rPr>
        <w:t xml:space="preserve"> punto de </w:t>
      </w:r>
      <w:r w:rsidR="004E4068" w:rsidRPr="00205B88">
        <w:rPr>
          <w:rFonts w:ascii="Arial" w:hAnsi="Arial" w:cs="Arial"/>
          <w:sz w:val="16"/>
          <w:szCs w:val="16"/>
          <w:lang w:val="es-MX" w:eastAsia="es-ES"/>
        </w:rPr>
        <w:t>Acuerdo</w:t>
      </w:r>
      <w:r w:rsidR="000D55E5" w:rsidRPr="00205B88">
        <w:rPr>
          <w:rFonts w:ascii="Arial" w:hAnsi="Arial" w:cs="Arial"/>
          <w:sz w:val="16"/>
          <w:szCs w:val="16"/>
          <w:lang w:val="es-MX" w:eastAsia="es-ES"/>
        </w:rPr>
        <w:t>.</w:t>
      </w:r>
    </w:p>
    <w:p w:rsidR="000D55E5" w:rsidRPr="00205B88" w:rsidRDefault="000D55E5" w:rsidP="000D55E5">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0D55E5" w:rsidRPr="00270BFF" w:rsidRDefault="000D55E5" w:rsidP="007B5C4D">
      <w:pPr>
        <w:widowControl w:val="0"/>
        <w:tabs>
          <w:tab w:val="left" w:pos="540"/>
          <w:tab w:val="left" w:pos="567"/>
          <w:tab w:val="left" w:leader="dot" w:pos="7655"/>
        </w:tabs>
        <w:autoSpaceDE w:val="0"/>
        <w:autoSpaceDN w:val="0"/>
        <w:spacing w:after="0" w:line="240" w:lineRule="auto"/>
        <w:ind w:right="566"/>
        <w:jc w:val="both"/>
        <w:rPr>
          <w:rFonts w:ascii="Arial" w:hAnsi="Arial" w:cs="Arial"/>
          <w:b/>
          <w:lang w:val="es-MX" w:eastAsia="es-ES"/>
        </w:rPr>
      </w:pPr>
      <w:r w:rsidRPr="00270BFF">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r>
        <w:rPr>
          <w:rFonts w:ascii="Arial" w:hAnsi="Arial" w:cs="Arial"/>
          <w:b/>
          <w:lang w:val="es-MX" w:eastAsia="es-ES"/>
        </w:rPr>
        <w:t>----------------------------------</w:t>
      </w:r>
      <w:r w:rsidR="007B5C4D">
        <w:rPr>
          <w:rFonts w:ascii="Arial" w:hAnsi="Arial" w:cs="Arial"/>
          <w:b/>
          <w:lang w:val="es-MX" w:eastAsia="es-ES"/>
        </w:rPr>
        <w:t>-------------------------------------------------------------------------------</w:t>
      </w:r>
    </w:p>
    <w:p w:rsidR="000D55E5" w:rsidRPr="00270BFF" w:rsidRDefault="000D55E5" w:rsidP="007B5C4D">
      <w:pPr>
        <w:widowControl w:val="0"/>
        <w:tabs>
          <w:tab w:val="left" w:pos="851"/>
          <w:tab w:val="left" w:pos="1418"/>
        </w:tabs>
        <w:spacing w:after="0" w:line="240" w:lineRule="auto"/>
        <w:ind w:right="566"/>
        <w:jc w:val="both"/>
        <w:rPr>
          <w:rFonts w:ascii="Tahoma" w:hAnsi="Tahoma" w:cs="Tahoma"/>
          <w:b/>
          <w:bCs/>
          <w:lang w:val="es-MX"/>
        </w:rPr>
      </w:pPr>
    </w:p>
    <w:p w:rsidR="000A3F43" w:rsidRDefault="000D55E5" w:rsidP="00BE518F">
      <w:pPr>
        <w:spacing w:after="0" w:line="240" w:lineRule="auto"/>
        <w:ind w:right="566"/>
        <w:jc w:val="both"/>
        <w:rPr>
          <w:rFonts w:ascii="Arial" w:eastAsia="Calibri" w:hAnsi="Arial" w:cs="Arial"/>
          <w:bCs/>
          <w:lang w:val="es-MX"/>
        </w:rPr>
      </w:pPr>
      <w:r w:rsidRPr="00240860">
        <w:rPr>
          <w:rFonts w:ascii="Arial" w:eastAsia="Calibri" w:hAnsi="Arial" w:cs="Arial"/>
          <w:bCs/>
          <w:lang w:val="es-MX"/>
        </w:rPr>
        <w:t xml:space="preserve">De conformidad con lo que establece el artículo 156, fracciones IX y XV de la Ley Orgánica del Poder Judicial del Estado, me permito hacer de su conocimiento </w:t>
      </w:r>
      <w:r w:rsidR="004950CD">
        <w:rPr>
          <w:rFonts w:ascii="Arial" w:eastAsia="Calibri" w:hAnsi="Arial" w:cs="Arial"/>
          <w:bCs/>
          <w:lang w:val="es-MX"/>
        </w:rPr>
        <w:t xml:space="preserve">que el Pleno del Consejo de la Judicatura Local, en Sesión Ordinaria de fecha </w:t>
      </w:r>
      <w:r w:rsidR="00BE518F">
        <w:rPr>
          <w:rFonts w:ascii="Arial" w:eastAsia="Calibri" w:hAnsi="Arial" w:cs="Arial"/>
          <w:bCs/>
          <w:lang w:val="es-MX"/>
        </w:rPr>
        <w:t>30</w:t>
      </w:r>
      <w:r w:rsidR="004F12EF">
        <w:rPr>
          <w:rFonts w:ascii="Arial" w:eastAsia="Calibri" w:hAnsi="Arial" w:cs="Arial"/>
          <w:bCs/>
          <w:lang w:val="es-MX"/>
        </w:rPr>
        <w:t xml:space="preserve"> de </w:t>
      </w:r>
      <w:r w:rsidR="00181C05">
        <w:rPr>
          <w:rFonts w:ascii="Arial" w:eastAsia="Calibri" w:hAnsi="Arial" w:cs="Arial"/>
          <w:bCs/>
          <w:lang w:val="es-MX"/>
        </w:rPr>
        <w:t>octubre</w:t>
      </w:r>
      <w:r w:rsidR="0000786E">
        <w:rPr>
          <w:rFonts w:ascii="Arial" w:eastAsia="Calibri" w:hAnsi="Arial" w:cs="Arial"/>
          <w:bCs/>
          <w:lang w:val="es-MX"/>
        </w:rPr>
        <w:t xml:space="preserve"> de</w:t>
      </w:r>
      <w:r w:rsidR="004950CD">
        <w:rPr>
          <w:rFonts w:ascii="Arial" w:eastAsia="Calibri" w:hAnsi="Arial" w:cs="Arial"/>
          <w:bCs/>
          <w:lang w:val="es-MX"/>
        </w:rPr>
        <w:t xml:space="preserve"> 2018, </w:t>
      </w:r>
      <w:r w:rsidR="00794090" w:rsidRPr="00794090">
        <w:rPr>
          <w:rFonts w:ascii="Arial" w:eastAsia="Calibri" w:hAnsi="Arial" w:cs="Arial"/>
          <w:bCs/>
        </w:rPr>
        <w:t>comunica para los efectos correspondientes, el contenido de</w:t>
      </w:r>
      <w:r w:rsidR="00794090">
        <w:rPr>
          <w:rFonts w:ascii="Arial" w:eastAsia="Calibri" w:hAnsi="Arial" w:cs="Arial"/>
          <w:bCs/>
        </w:rPr>
        <w:t>l</w:t>
      </w:r>
      <w:r w:rsidR="00C52329">
        <w:rPr>
          <w:rFonts w:ascii="Arial" w:eastAsia="Calibri" w:hAnsi="Arial" w:cs="Arial"/>
          <w:bCs/>
        </w:rPr>
        <w:t xml:space="preserve"> oficio</w:t>
      </w:r>
      <w:r w:rsidR="00291585">
        <w:rPr>
          <w:rFonts w:ascii="Arial" w:eastAsia="Calibri" w:hAnsi="Arial" w:cs="Arial"/>
          <w:bCs/>
        </w:rPr>
        <w:t xml:space="preserve"> </w:t>
      </w:r>
      <w:r w:rsidR="00CE60D8" w:rsidRPr="00CE60D8">
        <w:rPr>
          <w:rFonts w:ascii="Arial" w:eastAsia="Calibri" w:hAnsi="Arial" w:cs="Arial"/>
          <w:bCs/>
        </w:rPr>
        <w:t>SED/16240/2018, de  fecha 08 de octubre de 2018, signado por el Licenciado Omar Antonio Torres Andrade, Secretario Técnico “A” Adscrito a la Secretaría Ejecutiva de Disciplina del Consejo de la Judicatura Federal,</w:t>
      </w:r>
      <w:r w:rsidR="00666F4E">
        <w:rPr>
          <w:rFonts w:ascii="Arial" w:eastAsia="Calibri" w:hAnsi="Arial" w:cs="Arial"/>
          <w:bCs/>
        </w:rPr>
        <w:t xml:space="preserve"> </w:t>
      </w:r>
      <w:r>
        <w:rPr>
          <w:rFonts w:ascii="Arial" w:eastAsia="Calibri" w:hAnsi="Arial" w:cs="Arial"/>
          <w:bCs/>
          <w:lang w:val="es-MX"/>
        </w:rPr>
        <w:t>que es d</w:t>
      </w:r>
      <w:r w:rsidR="000A3F43">
        <w:rPr>
          <w:rFonts w:ascii="Arial" w:eastAsia="Calibri" w:hAnsi="Arial" w:cs="Arial"/>
          <w:bCs/>
          <w:lang w:val="es-MX"/>
        </w:rPr>
        <w:t>el tenor siguiente: -</w:t>
      </w:r>
      <w:r w:rsidR="00666F4E">
        <w:rPr>
          <w:rFonts w:ascii="Arial" w:eastAsia="Calibri" w:hAnsi="Arial" w:cs="Arial"/>
          <w:bCs/>
          <w:lang w:val="es-MX"/>
        </w:rPr>
        <w:t>------------------------------------------------------------------------------------------------------------------</w:t>
      </w:r>
    </w:p>
    <w:p w:rsidR="00BE518F" w:rsidRDefault="00BE518F" w:rsidP="00BE518F">
      <w:pPr>
        <w:spacing w:after="0" w:line="240" w:lineRule="auto"/>
        <w:ind w:right="566"/>
        <w:jc w:val="both"/>
        <w:rPr>
          <w:rFonts w:ascii="Arial" w:eastAsia="Calibri" w:hAnsi="Arial" w:cs="Arial"/>
          <w:bCs/>
          <w:lang w:val="es-MX"/>
        </w:rPr>
      </w:pPr>
    </w:p>
    <w:p w:rsidR="000D55E5" w:rsidRDefault="000D55E5" w:rsidP="007B5C4D">
      <w:pPr>
        <w:spacing w:after="0" w:line="240" w:lineRule="auto"/>
        <w:ind w:left="426" w:right="708"/>
        <w:jc w:val="both"/>
        <w:rPr>
          <w:rFonts w:ascii="Arial" w:eastAsia="Calibri" w:hAnsi="Arial" w:cs="Arial"/>
          <w:bCs/>
          <w:sz w:val="18"/>
          <w:szCs w:val="18"/>
        </w:rPr>
      </w:pPr>
    </w:p>
    <w:p w:rsidR="00CE60D8" w:rsidRDefault="000D55E5" w:rsidP="001646C0">
      <w:pPr>
        <w:ind w:left="426" w:right="850"/>
        <w:jc w:val="both"/>
        <w:rPr>
          <w:rFonts w:ascii="Arial" w:hAnsi="Arial" w:cs="Arial"/>
        </w:rPr>
      </w:pPr>
      <w:r w:rsidRPr="007B5C4D">
        <w:rPr>
          <w:rFonts w:ascii="Arial" w:eastAsia="Calibri" w:hAnsi="Arial" w:cs="Arial"/>
          <w:bCs/>
        </w:rPr>
        <w:t>"...</w:t>
      </w:r>
      <w:r w:rsidR="007B5C4D" w:rsidRPr="007B5C4D">
        <w:rPr>
          <w:rFonts w:ascii="Arial" w:eastAsia="Calibri" w:hAnsi="Arial" w:cs="Arial"/>
          <w:bCs/>
        </w:rPr>
        <w:t xml:space="preserve"> </w:t>
      </w:r>
      <w:r w:rsidR="00CE60D8">
        <w:rPr>
          <w:rFonts w:ascii="Arial" w:hAnsi="Arial" w:cs="Arial"/>
        </w:rPr>
        <w:t xml:space="preserve">En el expediente al rubro citado, se dictó un proveído que en la parte conducente dice: </w:t>
      </w:r>
    </w:p>
    <w:p w:rsidR="00CE60D8" w:rsidRDefault="00CE60D8" w:rsidP="001646C0">
      <w:pPr>
        <w:ind w:left="426" w:right="850"/>
        <w:jc w:val="both"/>
        <w:rPr>
          <w:rFonts w:ascii="Arial" w:hAnsi="Arial" w:cs="Arial"/>
        </w:rPr>
      </w:pPr>
      <w:r>
        <w:rPr>
          <w:rFonts w:ascii="Arial" w:hAnsi="Arial" w:cs="Arial"/>
        </w:rPr>
        <w:t xml:space="preserve">“Ciudad de México, </w:t>
      </w:r>
      <w:r w:rsidRPr="00666F4E">
        <w:rPr>
          <w:rFonts w:ascii="Arial" w:hAnsi="Arial" w:cs="Arial"/>
          <w:b/>
        </w:rPr>
        <w:t>ocho de octubre de dos mil dieciocho.</w:t>
      </w:r>
      <w:r w:rsidR="00C52329">
        <w:rPr>
          <w:rFonts w:ascii="Arial" w:hAnsi="Arial" w:cs="Arial"/>
          <w:b/>
        </w:rPr>
        <w:t xml:space="preserve">- - - - - - - - - - </w:t>
      </w:r>
      <w:bookmarkStart w:id="0" w:name="_GoBack"/>
      <w:bookmarkEnd w:id="0"/>
      <w:r w:rsidR="00C52329">
        <w:rPr>
          <w:rFonts w:ascii="Arial" w:hAnsi="Arial" w:cs="Arial"/>
          <w:b/>
        </w:rPr>
        <w:t>- - - - - - - - - -  -</w:t>
      </w:r>
    </w:p>
    <w:p w:rsidR="00CE60D8" w:rsidRDefault="00CE60D8" w:rsidP="001646C0">
      <w:pPr>
        <w:ind w:left="426" w:right="850" w:firstLine="282"/>
        <w:jc w:val="both"/>
        <w:rPr>
          <w:rFonts w:ascii="Arial" w:hAnsi="Arial" w:cs="Arial"/>
        </w:rPr>
      </w:pPr>
      <w:r>
        <w:rPr>
          <w:rFonts w:ascii="Arial" w:hAnsi="Arial" w:cs="Arial"/>
        </w:rPr>
        <w:t xml:space="preserve">Se agrega el oficio </w:t>
      </w:r>
      <w:r w:rsidRPr="00666F4E">
        <w:rPr>
          <w:rFonts w:ascii="Arial" w:hAnsi="Arial" w:cs="Arial"/>
          <w:b/>
        </w:rPr>
        <w:t>SEFSP/DGRH/URL/42059/2018</w:t>
      </w:r>
      <w:r>
        <w:rPr>
          <w:rFonts w:ascii="Arial" w:hAnsi="Arial" w:cs="Arial"/>
        </w:rPr>
        <w:t xml:space="preserve"> suscrito por el Director General de Recursos Humanos, mediante el cual en atención al </w:t>
      </w:r>
      <w:r w:rsidR="00666F4E">
        <w:rPr>
          <w:rFonts w:ascii="Arial" w:hAnsi="Arial" w:cs="Arial"/>
        </w:rPr>
        <w:t>símil</w:t>
      </w:r>
      <w:r>
        <w:rPr>
          <w:rFonts w:ascii="Arial" w:hAnsi="Arial" w:cs="Arial"/>
        </w:rPr>
        <w:t xml:space="preserve"> SED/15408/2018 del índice </w:t>
      </w:r>
      <w:r w:rsidR="00666F4E">
        <w:rPr>
          <w:rFonts w:ascii="Arial" w:hAnsi="Arial" w:cs="Arial"/>
        </w:rPr>
        <w:t>d</w:t>
      </w:r>
      <w:r>
        <w:rPr>
          <w:rFonts w:ascii="Arial" w:hAnsi="Arial" w:cs="Arial"/>
        </w:rPr>
        <w:t xml:space="preserve">e esta unidad administrativa remite la información peticionada, de </w:t>
      </w:r>
      <w:r w:rsidR="008C20AC">
        <w:rPr>
          <w:rFonts w:ascii="Arial" w:hAnsi="Arial" w:cs="Arial"/>
        </w:rPr>
        <w:t>lo</w:t>
      </w:r>
      <w:r>
        <w:rPr>
          <w:rFonts w:ascii="Arial" w:hAnsi="Arial" w:cs="Arial"/>
        </w:rPr>
        <w:t xml:space="preserve"> que se toma conocimiento y se procede acordar en los párrafos siguientes.</w:t>
      </w:r>
      <w:r w:rsidR="00666F4E">
        <w:rPr>
          <w:rFonts w:ascii="Arial" w:hAnsi="Arial" w:cs="Arial"/>
        </w:rPr>
        <w:t>- - - - -</w:t>
      </w:r>
      <w:r w:rsidR="001646C0">
        <w:rPr>
          <w:rFonts w:ascii="Arial" w:hAnsi="Arial" w:cs="Arial"/>
        </w:rPr>
        <w:t xml:space="preserve"> - - - - - - - - - - - - - - - </w:t>
      </w:r>
    </w:p>
    <w:p w:rsidR="00CE60D8" w:rsidRDefault="00CE60D8" w:rsidP="001646C0">
      <w:pPr>
        <w:ind w:left="426" w:right="850" w:firstLine="282"/>
        <w:jc w:val="both"/>
        <w:rPr>
          <w:rFonts w:ascii="Arial" w:hAnsi="Arial" w:cs="Arial"/>
        </w:rPr>
      </w:pPr>
      <w:r>
        <w:rPr>
          <w:rFonts w:ascii="Arial" w:hAnsi="Arial" w:cs="Arial"/>
        </w:rPr>
        <w:t xml:space="preserve">Ahora, visto el </w:t>
      </w:r>
      <w:r w:rsidR="008C20AC">
        <w:rPr>
          <w:rFonts w:ascii="Arial" w:hAnsi="Arial" w:cs="Arial"/>
        </w:rPr>
        <w:t>contenido</w:t>
      </w:r>
      <w:r>
        <w:rPr>
          <w:rFonts w:ascii="Arial" w:hAnsi="Arial" w:cs="Arial"/>
        </w:rPr>
        <w:t xml:space="preserve"> del oficio antes descrito y el estado que guarda el presente </w:t>
      </w:r>
      <w:r w:rsidR="008C20AC">
        <w:rPr>
          <w:rFonts w:ascii="Arial" w:hAnsi="Arial" w:cs="Arial"/>
        </w:rPr>
        <w:t>expediente</w:t>
      </w:r>
      <w:r>
        <w:rPr>
          <w:rFonts w:ascii="Arial" w:hAnsi="Arial" w:cs="Arial"/>
        </w:rPr>
        <w:t xml:space="preserve">, ya que por proveídos de diez de julio, dos y nueve de agosto, y diecinueve de septiembre, todos del año en curso, se reservó acordar </w:t>
      </w:r>
      <w:r w:rsidR="008C20AC">
        <w:rPr>
          <w:rFonts w:ascii="Arial" w:hAnsi="Arial" w:cs="Arial"/>
        </w:rPr>
        <w:t>lo</w:t>
      </w:r>
      <w:r>
        <w:rPr>
          <w:rFonts w:ascii="Arial" w:hAnsi="Arial" w:cs="Arial"/>
        </w:rPr>
        <w:t xml:space="preserve"> conducente por cuanto hace a los ex servidores públicos </w:t>
      </w:r>
      <w:r w:rsidRPr="00666F4E">
        <w:rPr>
          <w:rFonts w:ascii="Arial" w:hAnsi="Arial" w:cs="Arial"/>
          <w:b/>
        </w:rPr>
        <w:t xml:space="preserve">Cesar Enrique </w:t>
      </w:r>
      <w:r w:rsidR="00666F4E" w:rsidRPr="00666F4E">
        <w:rPr>
          <w:rFonts w:ascii="Arial" w:hAnsi="Arial" w:cs="Arial"/>
          <w:b/>
        </w:rPr>
        <w:t xml:space="preserve">Rodríguez </w:t>
      </w:r>
      <w:r w:rsidR="008C20AC" w:rsidRPr="00666F4E">
        <w:rPr>
          <w:rFonts w:ascii="Arial" w:hAnsi="Arial" w:cs="Arial"/>
          <w:b/>
        </w:rPr>
        <w:t>Méndez</w:t>
      </w:r>
      <w:r w:rsidRPr="00666F4E">
        <w:rPr>
          <w:rFonts w:ascii="Arial" w:hAnsi="Arial" w:cs="Arial"/>
          <w:b/>
        </w:rPr>
        <w:t xml:space="preserve"> y </w:t>
      </w:r>
      <w:r w:rsidR="008C20AC" w:rsidRPr="00666F4E">
        <w:rPr>
          <w:rFonts w:ascii="Arial" w:hAnsi="Arial" w:cs="Arial"/>
          <w:b/>
        </w:rPr>
        <w:t>María</w:t>
      </w:r>
      <w:r w:rsidRPr="00666F4E">
        <w:rPr>
          <w:rFonts w:ascii="Arial" w:hAnsi="Arial" w:cs="Arial"/>
          <w:b/>
        </w:rPr>
        <w:t xml:space="preserve"> Esther Velázquez Dueñas</w:t>
      </w:r>
      <w:r>
        <w:rPr>
          <w:rFonts w:ascii="Arial" w:hAnsi="Arial" w:cs="Arial"/>
        </w:rPr>
        <w:t>, hasta en tanto se contará con la totalidad de la información requerida, para estar en aptitud de ejecutar adecuadamente las sanciones impuestas, lo que actualmente ac</w:t>
      </w:r>
      <w:r w:rsidR="00666F4E">
        <w:rPr>
          <w:rFonts w:ascii="Arial" w:hAnsi="Arial" w:cs="Arial"/>
        </w:rPr>
        <w:t>ontece</w:t>
      </w:r>
      <w:r>
        <w:rPr>
          <w:rFonts w:ascii="Arial" w:hAnsi="Arial" w:cs="Arial"/>
        </w:rPr>
        <w:t>; por  tanto, se levanta la reserva y se procede acordar lo conducente.</w:t>
      </w:r>
      <w:r w:rsidR="001646C0">
        <w:rPr>
          <w:rFonts w:ascii="Arial" w:hAnsi="Arial" w:cs="Arial"/>
        </w:rPr>
        <w:t xml:space="preserve">- - - - - - - - </w:t>
      </w:r>
    </w:p>
    <w:p w:rsidR="008C20AC" w:rsidRDefault="00CE60D8" w:rsidP="001646C0">
      <w:pPr>
        <w:ind w:left="426" w:right="850" w:firstLine="282"/>
        <w:jc w:val="both"/>
        <w:rPr>
          <w:rFonts w:ascii="Arial" w:hAnsi="Arial" w:cs="Arial"/>
        </w:rPr>
      </w:pPr>
      <w:r>
        <w:rPr>
          <w:rFonts w:ascii="Arial" w:hAnsi="Arial" w:cs="Arial"/>
        </w:rPr>
        <w:t xml:space="preserve">De esta suerte, a efecto de </w:t>
      </w:r>
      <w:r w:rsidR="008C20AC">
        <w:rPr>
          <w:rFonts w:ascii="Arial" w:hAnsi="Arial" w:cs="Arial"/>
        </w:rPr>
        <w:t>ejecutar</w:t>
      </w:r>
      <w:r>
        <w:rPr>
          <w:rFonts w:ascii="Arial" w:hAnsi="Arial" w:cs="Arial"/>
        </w:rPr>
        <w:t xml:space="preserve"> la sanción impuesta a los </w:t>
      </w:r>
      <w:r w:rsidR="00666F4E">
        <w:rPr>
          <w:rFonts w:ascii="Arial" w:hAnsi="Arial" w:cs="Arial"/>
        </w:rPr>
        <w:t xml:space="preserve">citados </w:t>
      </w:r>
      <w:r>
        <w:rPr>
          <w:rFonts w:ascii="Arial" w:hAnsi="Arial" w:cs="Arial"/>
        </w:rPr>
        <w:t xml:space="preserve">ex </w:t>
      </w:r>
      <w:r w:rsidR="008C20AC">
        <w:rPr>
          <w:rFonts w:ascii="Arial" w:hAnsi="Arial" w:cs="Arial"/>
        </w:rPr>
        <w:t>servidores</w:t>
      </w:r>
      <w:r>
        <w:rPr>
          <w:rFonts w:ascii="Arial" w:hAnsi="Arial" w:cs="Arial"/>
        </w:rPr>
        <w:t xml:space="preserve"> públicos consistente en la </w:t>
      </w:r>
      <w:r w:rsidRPr="00666F4E">
        <w:rPr>
          <w:rFonts w:ascii="Arial" w:hAnsi="Arial" w:cs="Arial"/>
          <w:b/>
        </w:rPr>
        <w:t>inhabilitación por el término de tres meses</w:t>
      </w:r>
      <w:r>
        <w:rPr>
          <w:rFonts w:ascii="Arial" w:hAnsi="Arial" w:cs="Arial"/>
        </w:rPr>
        <w:t xml:space="preserve"> para desempeñar cualquier  cargo</w:t>
      </w:r>
      <w:r w:rsidR="00666F4E">
        <w:rPr>
          <w:rFonts w:ascii="Arial" w:hAnsi="Arial" w:cs="Arial"/>
        </w:rPr>
        <w:t>,</w:t>
      </w:r>
      <w:r>
        <w:rPr>
          <w:rFonts w:ascii="Arial" w:hAnsi="Arial" w:cs="Arial"/>
        </w:rPr>
        <w:t xml:space="preserve"> o comisión en el servicio público, como se resolvió en el Acuerdo Plenario de dos de mayo del </w:t>
      </w:r>
      <w:r w:rsidR="008C20AC">
        <w:rPr>
          <w:rFonts w:ascii="Arial" w:hAnsi="Arial" w:cs="Arial"/>
        </w:rPr>
        <w:t>año en curso, en cumplimiento a lo establecido por los artículos 15, 153 y 174 del Acuerdo General del Pleno del Consejo de la Judicatura Federal, que establece las disposiciones en materia de responsabilidades administrativas, situación patrimonial, control y rendición de cuentas</w:t>
      </w:r>
      <w:r w:rsidR="00666F4E">
        <w:rPr>
          <w:rFonts w:ascii="Arial" w:hAnsi="Arial" w:cs="Arial"/>
        </w:rPr>
        <w:t>,</w:t>
      </w:r>
      <w:r w:rsidR="008C20AC">
        <w:rPr>
          <w:rFonts w:ascii="Arial" w:hAnsi="Arial" w:cs="Arial"/>
        </w:rPr>
        <w:t xml:space="preserve"> mediante oficio con transcripción del presente proveído, así como, con copia certificada de la determinación Plenaria y de las constancias de notificación correspondientes, infórmese al Director General de Recursos Humanos, al Contralor del Poder Judicial de la Federación, así como</w:t>
      </w:r>
      <w:r w:rsidR="004D4F99">
        <w:rPr>
          <w:rFonts w:ascii="Arial" w:hAnsi="Arial" w:cs="Arial"/>
        </w:rPr>
        <w:t>,</w:t>
      </w:r>
      <w:r w:rsidR="008C20AC">
        <w:rPr>
          <w:rFonts w:ascii="Arial" w:hAnsi="Arial" w:cs="Arial"/>
        </w:rPr>
        <w:t xml:space="preserve"> a la Contraloría de la Suprema Corte de Justicia de la Nación, Contraloría del Tribunal Electoral del Poder Judicial de la Federación, Secretaria de la Función Pública, judicaturas y contralorías de las entidades federativas, realicen las acciones que conforme a derecho corresponda para dar cumplimiento a la citada determinación Plenaria; en la inteligencia que una vez que cause estado la mencionada determinación se hará de su conocimiento.</w:t>
      </w:r>
      <w:r w:rsidR="004D4F99">
        <w:rPr>
          <w:rFonts w:ascii="Arial" w:hAnsi="Arial" w:cs="Arial"/>
        </w:rPr>
        <w:t xml:space="preserve">- - - - - - - - - - - - - - - - - - - </w:t>
      </w:r>
      <w:r w:rsidR="001646C0">
        <w:rPr>
          <w:rFonts w:ascii="Arial" w:hAnsi="Arial" w:cs="Arial"/>
        </w:rPr>
        <w:t>- - - - - - -  - - - - - - - - - - - - - - - - -</w:t>
      </w:r>
    </w:p>
    <w:p w:rsidR="001646C0" w:rsidRDefault="008C20AC" w:rsidP="001646C0">
      <w:pPr>
        <w:ind w:left="426" w:right="850" w:firstLine="282"/>
        <w:jc w:val="both"/>
        <w:rPr>
          <w:rFonts w:ascii="Arial" w:hAnsi="Arial" w:cs="Arial"/>
        </w:rPr>
      </w:pPr>
      <w:r>
        <w:rPr>
          <w:rFonts w:ascii="Arial" w:hAnsi="Arial" w:cs="Arial"/>
        </w:rPr>
        <w:lastRenderedPageBreak/>
        <w:t xml:space="preserve">Asimismo, en estricto apego al artículo 17 y 18 del Acuerdo General del Pleno del Consejo de la Judicatura Federal, aplicable </w:t>
      </w:r>
      <w:r w:rsidR="00D34E29">
        <w:rPr>
          <w:rFonts w:ascii="Arial" w:hAnsi="Arial" w:cs="Arial"/>
        </w:rPr>
        <w:t>a los procedimientos</w:t>
      </w:r>
      <w:r>
        <w:rPr>
          <w:rFonts w:ascii="Arial" w:hAnsi="Arial" w:cs="Arial"/>
        </w:rPr>
        <w:t xml:space="preserve"> disciplinarios, para garantizar la correcta identificación de los ex servidores públicos sancionados, se señala lo</w:t>
      </w:r>
      <w:r w:rsidR="0060272F">
        <w:rPr>
          <w:rFonts w:ascii="Arial" w:hAnsi="Arial" w:cs="Arial"/>
        </w:rPr>
        <w:t xml:space="preserve"> siguiente:</w:t>
      </w:r>
      <w:r w:rsidR="00D34E29">
        <w:rPr>
          <w:rFonts w:ascii="Arial" w:hAnsi="Arial" w:cs="Arial"/>
        </w:rPr>
        <w:t xml:space="preserve">- - - - - - - - - - - - - - - - - - - - - - - - - - - - - - - - - - - - - - - - - - - </w:t>
      </w:r>
      <w:r w:rsidR="001646C0">
        <w:rPr>
          <w:rFonts w:ascii="Arial" w:hAnsi="Arial" w:cs="Arial"/>
        </w:rPr>
        <w:t xml:space="preserve">- - - - - - - - - - - - - - </w:t>
      </w:r>
    </w:p>
    <w:p w:rsidR="0060272F" w:rsidRDefault="0060272F" w:rsidP="001646C0">
      <w:pPr>
        <w:ind w:left="426" w:right="850"/>
        <w:jc w:val="both"/>
        <w:rPr>
          <w:rFonts w:ascii="Arial" w:hAnsi="Arial" w:cs="Arial"/>
        </w:rPr>
      </w:pPr>
      <w:r>
        <w:rPr>
          <w:rFonts w:ascii="Arial" w:hAnsi="Arial" w:cs="Arial"/>
        </w:rPr>
        <w:t>Datos del ex servidor público sancionado</w:t>
      </w:r>
      <w:r w:rsidR="004D4F99">
        <w:rPr>
          <w:rFonts w:ascii="Arial" w:hAnsi="Arial" w:cs="Arial"/>
        </w:rPr>
        <w:t>:</w:t>
      </w:r>
      <w:r>
        <w:rPr>
          <w:rFonts w:ascii="Arial" w:hAnsi="Arial" w:cs="Arial"/>
        </w:rPr>
        <w:t xml:space="preserve"> </w:t>
      </w:r>
      <w:r w:rsidRPr="0060272F">
        <w:rPr>
          <w:rFonts w:ascii="Arial" w:hAnsi="Arial" w:cs="Arial"/>
          <w:b/>
          <w:u w:val="single"/>
        </w:rPr>
        <w:t>Cesar Enrique Rodríguez Méndez</w:t>
      </w:r>
      <w:r>
        <w:rPr>
          <w:rFonts w:ascii="Arial" w:hAnsi="Arial" w:cs="Arial"/>
        </w:rPr>
        <w:t>:</w:t>
      </w:r>
      <w:r w:rsidR="00D34E29" w:rsidRPr="00D34E29">
        <w:rPr>
          <w:rFonts w:ascii="Arial" w:hAnsi="Arial" w:cs="Arial"/>
        </w:rPr>
        <w:t xml:space="preserve"> </w:t>
      </w:r>
      <w:r w:rsidR="001646C0">
        <w:rPr>
          <w:rFonts w:ascii="Arial" w:hAnsi="Arial" w:cs="Arial"/>
        </w:rPr>
        <w:t xml:space="preserve">- - - - - - - - </w:t>
      </w:r>
    </w:p>
    <w:p w:rsidR="0060272F" w:rsidRDefault="0060272F" w:rsidP="001646C0">
      <w:pPr>
        <w:ind w:left="426" w:right="850"/>
        <w:jc w:val="both"/>
        <w:rPr>
          <w:rFonts w:ascii="Arial" w:hAnsi="Arial" w:cs="Arial"/>
          <w:b/>
        </w:rPr>
      </w:pPr>
      <w:r w:rsidRPr="00D34E29">
        <w:rPr>
          <w:rFonts w:ascii="Arial" w:hAnsi="Arial" w:cs="Arial"/>
          <w:b/>
        </w:rPr>
        <w:t>I.</w:t>
      </w:r>
      <w:r>
        <w:rPr>
          <w:rFonts w:ascii="Arial" w:hAnsi="Arial" w:cs="Arial"/>
        </w:rPr>
        <w:t xml:space="preserve"> Nombre completo del servidor público sancionado: Ex servidor público</w:t>
      </w:r>
      <w:r w:rsidR="008C20AC">
        <w:rPr>
          <w:rFonts w:ascii="Arial" w:hAnsi="Arial" w:cs="Arial"/>
        </w:rPr>
        <w:t xml:space="preserve"> </w:t>
      </w:r>
      <w:r w:rsidRPr="0060272F">
        <w:rPr>
          <w:rFonts w:ascii="Arial" w:hAnsi="Arial" w:cs="Arial"/>
          <w:b/>
        </w:rPr>
        <w:t>Cesar Enrique  Rodríguez Ménde</w:t>
      </w:r>
      <w:r>
        <w:rPr>
          <w:rFonts w:ascii="Arial" w:hAnsi="Arial" w:cs="Arial"/>
          <w:b/>
        </w:rPr>
        <w:t>z.</w:t>
      </w:r>
      <w:r w:rsidR="00D34E29" w:rsidRPr="00D34E29">
        <w:rPr>
          <w:rFonts w:ascii="Arial" w:hAnsi="Arial" w:cs="Arial"/>
        </w:rPr>
        <w:t xml:space="preserve"> </w:t>
      </w:r>
      <w:r w:rsidR="00D34E29">
        <w:rPr>
          <w:rFonts w:ascii="Arial" w:hAnsi="Arial" w:cs="Arial"/>
        </w:rPr>
        <w:t>- - - - - - - - - - - - - - - - - - - - - - - - - - - - - - - - - - - - - - - - -</w:t>
      </w:r>
      <w:r w:rsidR="00D34E29">
        <w:rPr>
          <w:rFonts w:ascii="Arial" w:hAnsi="Arial" w:cs="Arial"/>
        </w:rPr>
        <w:t xml:space="preserve"> </w:t>
      </w:r>
      <w:r w:rsidR="00D34E29">
        <w:rPr>
          <w:rFonts w:ascii="Arial" w:hAnsi="Arial" w:cs="Arial"/>
        </w:rPr>
        <w:t xml:space="preserve">- - - - - - - - - </w:t>
      </w:r>
    </w:p>
    <w:p w:rsidR="0060272F" w:rsidRDefault="0060272F" w:rsidP="001646C0">
      <w:pPr>
        <w:ind w:left="426" w:right="850"/>
        <w:jc w:val="both"/>
        <w:rPr>
          <w:rFonts w:ascii="Arial" w:hAnsi="Arial" w:cs="Arial"/>
        </w:rPr>
      </w:pPr>
      <w:r w:rsidRPr="00D34E29">
        <w:rPr>
          <w:rFonts w:ascii="Arial" w:hAnsi="Arial" w:cs="Arial"/>
          <w:b/>
        </w:rPr>
        <w:t>II.</w:t>
      </w:r>
      <w:r>
        <w:rPr>
          <w:rFonts w:ascii="Arial" w:hAnsi="Arial" w:cs="Arial"/>
        </w:rPr>
        <w:t xml:space="preserve"> Número de expediente personal ante la D.G.R.H.:</w:t>
      </w:r>
      <w:r w:rsidRPr="004D4F99">
        <w:rPr>
          <w:rFonts w:ascii="Arial" w:hAnsi="Arial" w:cs="Arial"/>
        </w:rPr>
        <w:t xml:space="preserve"> 52204</w:t>
      </w:r>
      <w:r>
        <w:rPr>
          <w:rFonts w:ascii="Arial" w:hAnsi="Arial" w:cs="Arial"/>
        </w:rPr>
        <w:t>.</w:t>
      </w:r>
      <w:r w:rsidR="00D34E29" w:rsidRPr="00D34E29">
        <w:rPr>
          <w:rFonts w:ascii="Arial" w:hAnsi="Arial" w:cs="Arial"/>
        </w:rPr>
        <w:t xml:space="preserve"> </w:t>
      </w:r>
      <w:r w:rsidR="00D34E29">
        <w:rPr>
          <w:rFonts w:ascii="Arial" w:hAnsi="Arial" w:cs="Arial"/>
        </w:rPr>
        <w:t xml:space="preserve">- - - - - - </w:t>
      </w:r>
      <w:r w:rsidR="001646C0">
        <w:rPr>
          <w:rFonts w:ascii="Arial" w:hAnsi="Arial" w:cs="Arial"/>
        </w:rPr>
        <w:t xml:space="preserve">- - - - - - - - - - - - - - - </w:t>
      </w:r>
    </w:p>
    <w:p w:rsidR="0060272F" w:rsidRDefault="0060272F" w:rsidP="001646C0">
      <w:pPr>
        <w:ind w:left="426" w:right="850"/>
        <w:jc w:val="both"/>
        <w:rPr>
          <w:rFonts w:ascii="Arial" w:hAnsi="Arial" w:cs="Arial"/>
        </w:rPr>
      </w:pPr>
      <w:r w:rsidRPr="00D34E29">
        <w:rPr>
          <w:rFonts w:ascii="Arial" w:hAnsi="Arial" w:cs="Arial"/>
          <w:b/>
        </w:rPr>
        <w:t>III.</w:t>
      </w:r>
      <w:r>
        <w:rPr>
          <w:rFonts w:ascii="Arial" w:hAnsi="Arial" w:cs="Arial"/>
        </w:rPr>
        <w:t xml:space="preserve"> Puesto: </w:t>
      </w:r>
      <w:r w:rsidRPr="004D4F99">
        <w:rPr>
          <w:rFonts w:ascii="Arial" w:hAnsi="Arial" w:cs="Arial"/>
          <w:b/>
        </w:rPr>
        <w:t>Secretario de Juzgado</w:t>
      </w:r>
      <w:r>
        <w:rPr>
          <w:rFonts w:ascii="Arial" w:hAnsi="Arial" w:cs="Arial"/>
        </w:rPr>
        <w:t>.</w:t>
      </w:r>
      <w:r w:rsidR="00D34E29" w:rsidRPr="00D34E29">
        <w:rPr>
          <w:rFonts w:ascii="Arial" w:hAnsi="Arial" w:cs="Arial"/>
        </w:rPr>
        <w:t xml:space="preserve"> </w:t>
      </w:r>
      <w:r w:rsidR="00D34E29">
        <w:rPr>
          <w:rFonts w:ascii="Arial" w:hAnsi="Arial" w:cs="Arial"/>
        </w:rPr>
        <w:t xml:space="preserve">- - - - - - - - - - - - - - - - - - - - - - - - </w:t>
      </w:r>
      <w:r w:rsidR="001646C0">
        <w:rPr>
          <w:rFonts w:ascii="Arial" w:hAnsi="Arial" w:cs="Arial"/>
        </w:rPr>
        <w:t xml:space="preserve">- - - - - - - - - - - - - - - </w:t>
      </w:r>
    </w:p>
    <w:p w:rsidR="0060272F" w:rsidRDefault="0060272F" w:rsidP="001646C0">
      <w:pPr>
        <w:ind w:left="426" w:right="850"/>
        <w:jc w:val="both"/>
        <w:rPr>
          <w:rFonts w:ascii="Arial" w:hAnsi="Arial" w:cs="Arial"/>
        </w:rPr>
      </w:pPr>
      <w:r w:rsidRPr="00D34E29">
        <w:rPr>
          <w:rFonts w:ascii="Arial" w:hAnsi="Arial" w:cs="Arial"/>
          <w:b/>
        </w:rPr>
        <w:t>IV.</w:t>
      </w:r>
      <w:r>
        <w:rPr>
          <w:rFonts w:ascii="Arial" w:hAnsi="Arial" w:cs="Arial"/>
        </w:rPr>
        <w:t xml:space="preserve"> Adscripción: En su actuación como secretario del Juzgado Segundo de Distrito en el Estado de Baja California, con residencia en Mexicali.</w:t>
      </w:r>
      <w:r w:rsidR="00D34E29" w:rsidRPr="00D34E29">
        <w:rPr>
          <w:rFonts w:ascii="Arial" w:hAnsi="Arial" w:cs="Arial"/>
        </w:rPr>
        <w:t xml:space="preserve"> </w:t>
      </w:r>
      <w:r w:rsidR="00D34E29">
        <w:rPr>
          <w:rFonts w:ascii="Arial" w:hAnsi="Arial" w:cs="Arial"/>
        </w:rPr>
        <w:t xml:space="preserve">- - - - - - - - - - - </w:t>
      </w:r>
      <w:r w:rsidR="001646C0">
        <w:rPr>
          <w:rFonts w:ascii="Arial" w:hAnsi="Arial" w:cs="Arial"/>
        </w:rPr>
        <w:t xml:space="preserve">- - - - - - - - - - - - - - - </w:t>
      </w:r>
    </w:p>
    <w:p w:rsidR="0060272F" w:rsidRDefault="0060272F" w:rsidP="001646C0">
      <w:pPr>
        <w:ind w:left="426" w:right="850"/>
        <w:jc w:val="both"/>
        <w:rPr>
          <w:rFonts w:ascii="Arial" w:hAnsi="Arial" w:cs="Arial"/>
          <w:b/>
        </w:rPr>
      </w:pPr>
      <w:r w:rsidRPr="00D34E29">
        <w:rPr>
          <w:rFonts w:ascii="Arial" w:hAnsi="Arial" w:cs="Arial"/>
          <w:b/>
        </w:rPr>
        <w:t>V.</w:t>
      </w:r>
      <w:r>
        <w:rPr>
          <w:rFonts w:ascii="Arial" w:hAnsi="Arial" w:cs="Arial"/>
        </w:rPr>
        <w:t xml:space="preserve"> Fecha de</w:t>
      </w:r>
      <w:r w:rsidR="004D4F99">
        <w:rPr>
          <w:rFonts w:ascii="Arial" w:hAnsi="Arial" w:cs="Arial"/>
        </w:rPr>
        <w:t xml:space="preserve"> resolución y de notificación: </w:t>
      </w:r>
      <w:r w:rsidRPr="004D4F99">
        <w:rPr>
          <w:rFonts w:ascii="Arial" w:hAnsi="Arial" w:cs="Arial"/>
          <w:b/>
        </w:rPr>
        <w:t>02 de mayo de 2018, la cual se notificó el 19 de julio de 2018.</w:t>
      </w:r>
      <w:r w:rsidR="00D34E29" w:rsidRPr="00D34E29">
        <w:rPr>
          <w:rFonts w:ascii="Arial" w:hAnsi="Arial" w:cs="Arial"/>
        </w:rPr>
        <w:t xml:space="preserve"> </w:t>
      </w:r>
      <w:r w:rsidR="00D34E29">
        <w:rPr>
          <w:rFonts w:ascii="Arial" w:hAnsi="Arial" w:cs="Arial"/>
        </w:rPr>
        <w:t>- - - - - - - - - - - - - - - - - - - - - - - - - - - - - - - - - - - - - - - - -</w:t>
      </w:r>
      <w:r w:rsidR="00D34E29">
        <w:rPr>
          <w:rFonts w:ascii="Arial" w:hAnsi="Arial" w:cs="Arial"/>
        </w:rPr>
        <w:t xml:space="preserve"> </w:t>
      </w:r>
      <w:r w:rsidR="00D34E29">
        <w:rPr>
          <w:rFonts w:ascii="Arial" w:hAnsi="Arial" w:cs="Arial"/>
        </w:rPr>
        <w:t xml:space="preserve">- - - - - - - - - - - </w:t>
      </w:r>
    </w:p>
    <w:p w:rsidR="004D4F99" w:rsidRPr="004D4F99" w:rsidRDefault="004D4F99" w:rsidP="001646C0">
      <w:pPr>
        <w:ind w:left="426" w:right="850"/>
        <w:jc w:val="both"/>
        <w:rPr>
          <w:rFonts w:ascii="Arial" w:hAnsi="Arial" w:cs="Arial"/>
          <w:b/>
        </w:rPr>
      </w:pPr>
      <w:r w:rsidRPr="00D34E29">
        <w:rPr>
          <w:rFonts w:ascii="Arial" w:hAnsi="Arial" w:cs="Arial"/>
          <w:b/>
        </w:rPr>
        <w:t>V</w:t>
      </w:r>
      <w:r w:rsidRPr="00D34E29">
        <w:rPr>
          <w:rFonts w:ascii="Arial" w:hAnsi="Arial" w:cs="Arial"/>
          <w:b/>
        </w:rPr>
        <w:t>I.</w:t>
      </w:r>
      <w:r>
        <w:rPr>
          <w:rFonts w:ascii="Arial" w:hAnsi="Arial" w:cs="Arial"/>
        </w:rPr>
        <w:t xml:space="preserve"> Número de expediente </w:t>
      </w:r>
      <w:r>
        <w:rPr>
          <w:rFonts w:ascii="Arial" w:hAnsi="Arial" w:cs="Arial"/>
        </w:rPr>
        <w:t>en el que se emite</w:t>
      </w:r>
      <w:r>
        <w:rPr>
          <w:rFonts w:ascii="Arial" w:hAnsi="Arial" w:cs="Arial"/>
        </w:rPr>
        <w:t>:</w:t>
      </w:r>
      <w:r w:rsidRPr="004D4F99">
        <w:rPr>
          <w:rFonts w:ascii="Arial" w:hAnsi="Arial" w:cs="Arial"/>
          <w:b/>
        </w:rPr>
        <w:t xml:space="preserve"> </w:t>
      </w:r>
      <w:r w:rsidRPr="004D4F99">
        <w:rPr>
          <w:rFonts w:ascii="Arial" w:hAnsi="Arial" w:cs="Arial"/>
          <w:b/>
        </w:rPr>
        <w:t>Procedimiento Disciplinario de Oficio 9/2015</w:t>
      </w:r>
      <w:r w:rsidRPr="004D4F99">
        <w:rPr>
          <w:rFonts w:ascii="Arial" w:hAnsi="Arial" w:cs="Arial"/>
          <w:b/>
        </w:rPr>
        <w:t>.</w:t>
      </w:r>
      <w:r w:rsidR="00D34E29" w:rsidRPr="00D34E29">
        <w:rPr>
          <w:rFonts w:ascii="Arial" w:hAnsi="Arial" w:cs="Arial"/>
        </w:rPr>
        <w:t xml:space="preserve"> </w:t>
      </w:r>
      <w:r w:rsidR="00D34E29">
        <w:rPr>
          <w:rFonts w:ascii="Arial" w:hAnsi="Arial" w:cs="Arial"/>
        </w:rPr>
        <w:t>- - - - - - - - - - - - - - - - - - - - - - - - - - - - - - - - - - - - - - - - -</w:t>
      </w:r>
      <w:r w:rsidR="00D34E29">
        <w:rPr>
          <w:rFonts w:ascii="Arial" w:hAnsi="Arial" w:cs="Arial"/>
        </w:rPr>
        <w:t xml:space="preserve"> </w:t>
      </w:r>
      <w:r w:rsidR="00D34E29">
        <w:rPr>
          <w:rFonts w:ascii="Arial" w:hAnsi="Arial" w:cs="Arial"/>
        </w:rPr>
        <w:t xml:space="preserve">- - - - - - - - - - - - - - - - - - </w:t>
      </w:r>
    </w:p>
    <w:p w:rsidR="0060272F" w:rsidRDefault="004D4F99" w:rsidP="001646C0">
      <w:pPr>
        <w:ind w:left="426" w:right="850"/>
        <w:jc w:val="both"/>
        <w:rPr>
          <w:rFonts w:ascii="Arial" w:hAnsi="Arial" w:cs="Arial"/>
        </w:rPr>
      </w:pPr>
      <w:r w:rsidRPr="00D34E29">
        <w:rPr>
          <w:rFonts w:ascii="Arial" w:hAnsi="Arial" w:cs="Arial"/>
          <w:b/>
        </w:rPr>
        <w:t>V</w:t>
      </w:r>
      <w:r w:rsidR="00330FA5" w:rsidRPr="00D34E29">
        <w:rPr>
          <w:rFonts w:ascii="Arial" w:hAnsi="Arial" w:cs="Arial"/>
          <w:b/>
        </w:rPr>
        <w:t>I</w:t>
      </w:r>
      <w:r w:rsidRPr="00D34E29">
        <w:rPr>
          <w:rFonts w:ascii="Arial" w:hAnsi="Arial" w:cs="Arial"/>
          <w:b/>
        </w:rPr>
        <w:t>I</w:t>
      </w:r>
      <w:r w:rsidR="00330FA5" w:rsidRPr="00D34E29">
        <w:rPr>
          <w:rFonts w:ascii="Arial" w:hAnsi="Arial" w:cs="Arial"/>
          <w:b/>
        </w:rPr>
        <w:t>.</w:t>
      </w:r>
      <w:r w:rsidR="00330FA5">
        <w:rPr>
          <w:rFonts w:ascii="Arial" w:hAnsi="Arial" w:cs="Arial"/>
        </w:rPr>
        <w:t xml:space="preserve"> Autoridad Sancionadora: </w:t>
      </w:r>
      <w:r w:rsidR="00330FA5" w:rsidRPr="004D4F99">
        <w:rPr>
          <w:rFonts w:ascii="Arial" w:hAnsi="Arial" w:cs="Arial"/>
          <w:b/>
        </w:rPr>
        <w:t>Pleno del Consejo de la Judicatura Federal</w:t>
      </w:r>
      <w:r w:rsidR="0060272F">
        <w:rPr>
          <w:rFonts w:ascii="Arial" w:hAnsi="Arial" w:cs="Arial"/>
        </w:rPr>
        <w:t>.</w:t>
      </w:r>
      <w:r w:rsidR="00D34E29" w:rsidRPr="00D34E29">
        <w:rPr>
          <w:rFonts w:ascii="Arial" w:hAnsi="Arial" w:cs="Arial"/>
        </w:rPr>
        <w:t xml:space="preserve"> </w:t>
      </w:r>
      <w:r w:rsidR="001646C0">
        <w:rPr>
          <w:rFonts w:ascii="Arial" w:hAnsi="Arial" w:cs="Arial"/>
        </w:rPr>
        <w:t xml:space="preserve">- - - - - - - - - - </w:t>
      </w:r>
    </w:p>
    <w:p w:rsidR="0060272F" w:rsidRDefault="0060272F" w:rsidP="001646C0">
      <w:pPr>
        <w:ind w:left="426" w:right="850"/>
        <w:jc w:val="both"/>
        <w:rPr>
          <w:rFonts w:ascii="Arial" w:hAnsi="Arial" w:cs="Arial"/>
        </w:rPr>
      </w:pPr>
      <w:r w:rsidRPr="00D34E29">
        <w:rPr>
          <w:rFonts w:ascii="Arial" w:hAnsi="Arial" w:cs="Arial"/>
          <w:b/>
        </w:rPr>
        <w:t>VIII.</w:t>
      </w:r>
      <w:r>
        <w:rPr>
          <w:rFonts w:ascii="Arial" w:hAnsi="Arial" w:cs="Arial"/>
        </w:rPr>
        <w:t xml:space="preserve"> Irregularidad</w:t>
      </w:r>
      <w:r w:rsidR="004D4F99">
        <w:rPr>
          <w:rFonts w:ascii="Arial" w:hAnsi="Arial" w:cs="Arial"/>
        </w:rPr>
        <w:t xml:space="preserve"> o conducta</w:t>
      </w:r>
      <w:r>
        <w:rPr>
          <w:rFonts w:ascii="Arial" w:hAnsi="Arial" w:cs="Arial"/>
        </w:rPr>
        <w:t xml:space="preserve"> imputada:</w:t>
      </w:r>
      <w:r w:rsidR="00D34E29" w:rsidRPr="00D34E29">
        <w:rPr>
          <w:rFonts w:ascii="Arial" w:hAnsi="Arial" w:cs="Arial"/>
        </w:rPr>
        <w:t xml:space="preserve"> </w:t>
      </w:r>
      <w:r w:rsidR="00D34E29">
        <w:rPr>
          <w:rFonts w:ascii="Arial" w:hAnsi="Arial" w:cs="Arial"/>
        </w:rPr>
        <w:t xml:space="preserve">- - - - - - - - - - - - - - - - - - - - - </w:t>
      </w:r>
      <w:r w:rsidR="001646C0">
        <w:rPr>
          <w:rFonts w:ascii="Arial" w:hAnsi="Arial" w:cs="Arial"/>
        </w:rPr>
        <w:t xml:space="preserve">- - - - - - - - - - - - - - - </w:t>
      </w:r>
    </w:p>
    <w:p w:rsidR="0060272F" w:rsidRDefault="0060272F" w:rsidP="001646C0">
      <w:pPr>
        <w:ind w:left="426" w:right="850" w:firstLine="282"/>
        <w:jc w:val="both"/>
        <w:rPr>
          <w:rFonts w:ascii="Arial" w:hAnsi="Arial" w:cs="Arial"/>
        </w:rPr>
      </w:pPr>
      <w:r>
        <w:rPr>
          <w:rFonts w:ascii="Arial" w:hAnsi="Arial" w:cs="Arial"/>
        </w:rPr>
        <w:t xml:space="preserve">En seis causas penales que se encontraban a su cargo en </w:t>
      </w:r>
      <w:r w:rsidR="004D4F99">
        <w:rPr>
          <w:rFonts w:ascii="Arial" w:hAnsi="Arial" w:cs="Arial"/>
        </w:rPr>
        <w:t xml:space="preserve">su </w:t>
      </w:r>
      <w:r>
        <w:rPr>
          <w:rFonts w:ascii="Arial" w:hAnsi="Arial" w:cs="Arial"/>
        </w:rPr>
        <w:t>función como secretario de juzgado, en diversas diligencias</w:t>
      </w:r>
      <w:r w:rsidR="004D4F99">
        <w:rPr>
          <w:rFonts w:ascii="Arial" w:hAnsi="Arial" w:cs="Arial"/>
        </w:rPr>
        <w:t xml:space="preserve">, </w:t>
      </w:r>
      <w:r>
        <w:rPr>
          <w:rFonts w:ascii="Arial" w:hAnsi="Arial" w:cs="Arial"/>
        </w:rPr>
        <w:t>no se asentaron las firmas de todas las personas que en ella intervinieron; y, en una diversa causa penal no dio cuenta dentro del plazo de veinticuatro horas con la certificación en la que se hizo constar la imposibilidad para desahogar una declaración preparatoria.</w:t>
      </w:r>
      <w:r w:rsidR="00D34E29" w:rsidRPr="00D34E29">
        <w:rPr>
          <w:rFonts w:ascii="Arial" w:hAnsi="Arial" w:cs="Arial"/>
        </w:rPr>
        <w:t xml:space="preserve"> </w:t>
      </w:r>
      <w:r w:rsidR="00D34E29">
        <w:rPr>
          <w:rFonts w:ascii="Arial" w:hAnsi="Arial" w:cs="Arial"/>
        </w:rPr>
        <w:t xml:space="preserve">- - - - - - - - - - - - - - - - - - - - </w:t>
      </w:r>
      <w:r w:rsidR="001646C0">
        <w:rPr>
          <w:rFonts w:ascii="Arial" w:hAnsi="Arial" w:cs="Arial"/>
        </w:rPr>
        <w:t xml:space="preserve">- - - - - - - - - - - - - - - </w:t>
      </w:r>
    </w:p>
    <w:p w:rsidR="0060272F" w:rsidRDefault="0060272F" w:rsidP="001646C0">
      <w:pPr>
        <w:ind w:left="426" w:right="850"/>
        <w:jc w:val="both"/>
        <w:rPr>
          <w:rFonts w:ascii="Arial" w:hAnsi="Arial" w:cs="Arial"/>
        </w:rPr>
      </w:pPr>
      <w:r w:rsidRPr="00D34E29">
        <w:rPr>
          <w:rFonts w:ascii="Arial" w:hAnsi="Arial" w:cs="Arial"/>
          <w:b/>
        </w:rPr>
        <w:t>IX</w:t>
      </w:r>
      <w:r w:rsidR="00D34E29" w:rsidRPr="00D34E29">
        <w:rPr>
          <w:rFonts w:ascii="Arial" w:hAnsi="Arial" w:cs="Arial"/>
          <w:b/>
        </w:rPr>
        <w:t>.</w:t>
      </w:r>
      <w:r>
        <w:rPr>
          <w:rFonts w:ascii="Arial" w:hAnsi="Arial" w:cs="Arial"/>
        </w:rPr>
        <w:t xml:space="preserve"> Sanción impuesta: </w:t>
      </w:r>
      <w:r w:rsidRPr="00526DA6">
        <w:rPr>
          <w:rFonts w:ascii="Arial" w:hAnsi="Arial" w:cs="Arial"/>
          <w:b/>
        </w:rPr>
        <w:t>Inhabilitación por el término de tres meses.</w:t>
      </w:r>
      <w:r w:rsidR="00D34E29" w:rsidRPr="00D34E29">
        <w:rPr>
          <w:rFonts w:ascii="Arial" w:hAnsi="Arial" w:cs="Arial"/>
        </w:rPr>
        <w:t xml:space="preserve"> </w:t>
      </w:r>
      <w:r w:rsidR="001646C0">
        <w:rPr>
          <w:rFonts w:ascii="Arial" w:hAnsi="Arial" w:cs="Arial"/>
        </w:rPr>
        <w:t xml:space="preserve">- - - - - - - - - - - - - - - </w:t>
      </w:r>
    </w:p>
    <w:p w:rsidR="008E1D91" w:rsidRDefault="0060272F" w:rsidP="001646C0">
      <w:pPr>
        <w:ind w:left="426" w:right="850"/>
        <w:jc w:val="both"/>
        <w:rPr>
          <w:rFonts w:ascii="Arial" w:hAnsi="Arial" w:cs="Arial"/>
        </w:rPr>
      </w:pPr>
      <w:r w:rsidRPr="00D34E29">
        <w:rPr>
          <w:rFonts w:ascii="Arial" w:hAnsi="Arial" w:cs="Arial"/>
          <w:b/>
        </w:rPr>
        <w:t xml:space="preserve">X. </w:t>
      </w:r>
      <w:r>
        <w:rPr>
          <w:rFonts w:ascii="Arial" w:hAnsi="Arial" w:cs="Arial"/>
        </w:rPr>
        <w:t xml:space="preserve">Monto de las sanciones de carácter económico: </w:t>
      </w:r>
      <w:r w:rsidRPr="00526DA6">
        <w:rPr>
          <w:rFonts w:ascii="Arial" w:hAnsi="Arial" w:cs="Arial"/>
          <w:b/>
        </w:rPr>
        <w:t>No aplica</w:t>
      </w:r>
      <w:r w:rsidR="008E1D91" w:rsidRPr="00526DA6">
        <w:rPr>
          <w:rFonts w:ascii="Arial" w:hAnsi="Arial" w:cs="Arial"/>
          <w:b/>
        </w:rPr>
        <w:t>.</w:t>
      </w:r>
      <w:r w:rsidR="00D34E29" w:rsidRPr="00D34E29">
        <w:rPr>
          <w:rFonts w:ascii="Arial" w:hAnsi="Arial" w:cs="Arial"/>
        </w:rPr>
        <w:t xml:space="preserve"> </w:t>
      </w:r>
      <w:r w:rsidR="00D34E29">
        <w:rPr>
          <w:rFonts w:ascii="Arial" w:hAnsi="Arial" w:cs="Arial"/>
        </w:rPr>
        <w:t xml:space="preserve">- - - - - </w:t>
      </w:r>
      <w:r w:rsidR="001646C0">
        <w:rPr>
          <w:rFonts w:ascii="Arial" w:hAnsi="Arial" w:cs="Arial"/>
        </w:rPr>
        <w:t xml:space="preserve">- - - - - - - - - - - - - - - </w:t>
      </w:r>
    </w:p>
    <w:p w:rsidR="008E1D91" w:rsidRDefault="008E1D91" w:rsidP="001646C0">
      <w:pPr>
        <w:ind w:left="426" w:right="850"/>
        <w:jc w:val="both"/>
        <w:rPr>
          <w:rFonts w:ascii="Arial" w:hAnsi="Arial" w:cs="Arial"/>
        </w:rPr>
      </w:pPr>
      <w:r w:rsidRPr="00D34E29">
        <w:rPr>
          <w:rFonts w:ascii="Arial" w:hAnsi="Arial" w:cs="Arial"/>
          <w:b/>
        </w:rPr>
        <w:t>XI.</w:t>
      </w:r>
      <w:r w:rsidR="00D34E29">
        <w:rPr>
          <w:rFonts w:ascii="Arial" w:hAnsi="Arial" w:cs="Arial"/>
          <w:b/>
        </w:rPr>
        <w:t xml:space="preserve"> </w:t>
      </w:r>
      <w:r>
        <w:rPr>
          <w:rFonts w:ascii="Arial" w:hAnsi="Arial" w:cs="Arial"/>
        </w:rPr>
        <w:t xml:space="preserve">Duración de </w:t>
      </w:r>
      <w:r w:rsidR="00330FA5">
        <w:rPr>
          <w:rFonts w:ascii="Arial" w:hAnsi="Arial" w:cs="Arial"/>
        </w:rPr>
        <w:t>los</w:t>
      </w:r>
      <w:r>
        <w:rPr>
          <w:rFonts w:ascii="Arial" w:hAnsi="Arial" w:cs="Arial"/>
        </w:rPr>
        <w:t xml:space="preserve"> efectos de </w:t>
      </w:r>
      <w:r w:rsidR="00526DA6">
        <w:rPr>
          <w:rFonts w:ascii="Arial" w:hAnsi="Arial" w:cs="Arial"/>
        </w:rPr>
        <w:t>la sanción</w:t>
      </w:r>
      <w:r>
        <w:rPr>
          <w:rFonts w:ascii="Arial" w:hAnsi="Arial" w:cs="Arial"/>
        </w:rPr>
        <w:t xml:space="preserve"> impuesta y, en su caso, fecha de inicio y conclusión: </w:t>
      </w:r>
      <w:r w:rsidRPr="00526DA6">
        <w:rPr>
          <w:rFonts w:ascii="Arial" w:hAnsi="Arial" w:cs="Arial"/>
          <w:b/>
        </w:rPr>
        <w:t>Tres meses, fecha de inicio 08 de octubre de 2018, conclusión 07 de enero de 2019</w:t>
      </w:r>
      <w:r w:rsidR="00526DA6">
        <w:rPr>
          <w:rFonts w:ascii="Arial" w:hAnsi="Arial" w:cs="Arial"/>
          <w:b/>
        </w:rPr>
        <w:t>.</w:t>
      </w:r>
      <w:r w:rsidR="00D34E29" w:rsidRPr="00D34E29">
        <w:rPr>
          <w:rFonts w:ascii="Arial" w:hAnsi="Arial" w:cs="Arial"/>
        </w:rPr>
        <w:t xml:space="preserve"> </w:t>
      </w:r>
      <w:r w:rsidR="00D34E29">
        <w:rPr>
          <w:rFonts w:ascii="Arial" w:hAnsi="Arial" w:cs="Arial"/>
        </w:rPr>
        <w:t>- - - - - - - - - - - - - - - - - - - - - - - - - - - - - - - - - - - - - - - - -</w:t>
      </w:r>
      <w:r w:rsidR="00D34E29">
        <w:rPr>
          <w:rFonts w:ascii="Arial" w:hAnsi="Arial" w:cs="Arial"/>
        </w:rPr>
        <w:t xml:space="preserve"> </w:t>
      </w:r>
      <w:r w:rsidR="001646C0">
        <w:rPr>
          <w:rFonts w:ascii="Arial" w:hAnsi="Arial" w:cs="Arial"/>
        </w:rPr>
        <w:t xml:space="preserve">- - - - - - - - - - - - - </w:t>
      </w:r>
    </w:p>
    <w:p w:rsidR="008E1D91" w:rsidRDefault="008E1D91" w:rsidP="001646C0">
      <w:pPr>
        <w:ind w:left="426" w:right="850" w:firstLine="282"/>
        <w:jc w:val="both"/>
        <w:rPr>
          <w:rFonts w:ascii="Arial" w:hAnsi="Arial" w:cs="Arial"/>
        </w:rPr>
      </w:pPr>
      <w:r>
        <w:rPr>
          <w:rFonts w:ascii="Arial" w:hAnsi="Arial" w:cs="Arial"/>
        </w:rPr>
        <w:t>Además se cuenta con los siguientes datos de identificación de</w:t>
      </w:r>
      <w:r w:rsidR="00526DA6">
        <w:rPr>
          <w:rFonts w:ascii="Arial" w:hAnsi="Arial" w:cs="Arial"/>
        </w:rPr>
        <w:t>l</w:t>
      </w:r>
      <w:r>
        <w:rPr>
          <w:rFonts w:ascii="Arial" w:hAnsi="Arial" w:cs="Arial"/>
        </w:rPr>
        <w:t xml:space="preserve"> sancion</w:t>
      </w:r>
      <w:r w:rsidR="00526DA6">
        <w:rPr>
          <w:rFonts w:ascii="Arial" w:hAnsi="Arial" w:cs="Arial"/>
        </w:rPr>
        <w:t>ado</w:t>
      </w:r>
      <w:r>
        <w:rPr>
          <w:rFonts w:ascii="Arial" w:hAnsi="Arial" w:cs="Arial"/>
        </w:rPr>
        <w:t>: Registro Federal de Contribuyentes (RFC)</w:t>
      </w:r>
      <w:r w:rsidR="00526DA6">
        <w:rPr>
          <w:rFonts w:ascii="Arial" w:hAnsi="Arial" w:cs="Arial"/>
        </w:rPr>
        <w:t>:</w:t>
      </w:r>
      <w:r>
        <w:rPr>
          <w:rFonts w:ascii="Arial" w:hAnsi="Arial" w:cs="Arial"/>
        </w:rPr>
        <w:t xml:space="preserve"> </w:t>
      </w:r>
      <w:r w:rsidRPr="00526DA6">
        <w:rPr>
          <w:rFonts w:ascii="Arial" w:hAnsi="Arial" w:cs="Arial"/>
          <w:b/>
        </w:rPr>
        <w:t>ROMC8208187M1</w:t>
      </w:r>
      <w:r>
        <w:rPr>
          <w:rFonts w:ascii="Arial" w:hAnsi="Arial" w:cs="Arial"/>
        </w:rPr>
        <w:t xml:space="preserve">, y Clave Única de Registro de  Población (CURP): </w:t>
      </w:r>
      <w:r w:rsidRPr="00526DA6">
        <w:rPr>
          <w:rFonts w:ascii="Arial" w:hAnsi="Arial" w:cs="Arial"/>
          <w:b/>
        </w:rPr>
        <w:t>ROMC820818HYNDNS08</w:t>
      </w:r>
      <w:r>
        <w:rPr>
          <w:rFonts w:ascii="Arial" w:hAnsi="Arial" w:cs="Arial"/>
        </w:rPr>
        <w:t>.</w:t>
      </w:r>
      <w:r w:rsidR="00D34E29" w:rsidRPr="00D34E29">
        <w:rPr>
          <w:rFonts w:ascii="Arial" w:hAnsi="Arial" w:cs="Arial"/>
        </w:rPr>
        <w:t xml:space="preserve"> </w:t>
      </w:r>
      <w:r w:rsidR="00D34E29">
        <w:rPr>
          <w:rFonts w:ascii="Arial" w:hAnsi="Arial" w:cs="Arial"/>
        </w:rPr>
        <w:t xml:space="preserve">- - - - - - - - - - - - - - - - </w:t>
      </w:r>
      <w:r w:rsidR="001646C0">
        <w:rPr>
          <w:rFonts w:ascii="Arial" w:hAnsi="Arial" w:cs="Arial"/>
        </w:rPr>
        <w:t xml:space="preserve">- - - - - - - - - - - - - - - </w:t>
      </w:r>
    </w:p>
    <w:p w:rsidR="008E1D91" w:rsidRPr="008E1D91" w:rsidRDefault="008E1D91" w:rsidP="001646C0">
      <w:pPr>
        <w:ind w:left="426" w:right="850"/>
        <w:jc w:val="both"/>
        <w:rPr>
          <w:rFonts w:ascii="Arial" w:hAnsi="Arial" w:cs="Arial"/>
        </w:rPr>
      </w:pPr>
      <w:r>
        <w:rPr>
          <w:rFonts w:ascii="Arial" w:hAnsi="Arial" w:cs="Arial"/>
        </w:rPr>
        <w:t>Datos de</w:t>
      </w:r>
      <w:r w:rsidR="00526DA6">
        <w:rPr>
          <w:rFonts w:ascii="Arial" w:hAnsi="Arial" w:cs="Arial"/>
        </w:rPr>
        <w:t xml:space="preserve"> </w:t>
      </w:r>
      <w:r>
        <w:rPr>
          <w:rFonts w:ascii="Arial" w:hAnsi="Arial" w:cs="Arial"/>
        </w:rPr>
        <w:t>l</w:t>
      </w:r>
      <w:r w:rsidR="00526DA6">
        <w:rPr>
          <w:rFonts w:ascii="Arial" w:hAnsi="Arial" w:cs="Arial"/>
        </w:rPr>
        <w:t>a</w:t>
      </w:r>
      <w:r>
        <w:rPr>
          <w:rFonts w:ascii="Arial" w:hAnsi="Arial" w:cs="Arial"/>
        </w:rPr>
        <w:t xml:space="preserve"> servidor</w:t>
      </w:r>
      <w:r w:rsidR="00526DA6">
        <w:rPr>
          <w:rFonts w:ascii="Arial" w:hAnsi="Arial" w:cs="Arial"/>
        </w:rPr>
        <w:t>a</w:t>
      </w:r>
      <w:r>
        <w:rPr>
          <w:rFonts w:ascii="Arial" w:hAnsi="Arial" w:cs="Arial"/>
        </w:rPr>
        <w:t xml:space="preserve"> públic</w:t>
      </w:r>
      <w:r w:rsidR="00526DA6">
        <w:rPr>
          <w:rFonts w:ascii="Arial" w:hAnsi="Arial" w:cs="Arial"/>
        </w:rPr>
        <w:t>a</w:t>
      </w:r>
      <w:r>
        <w:rPr>
          <w:rFonts w:ascii="Arial" w:hAnsi="Arial" w:cs="Arial"/>
        </w:rPr>
        <w:t xml:space="preserve"> sancionad</w:t>
      </w:r>
      <w:r w:rsidR="00526DA6">
        <w:rPr>
          <w:rFonts w:ascii="Arial" w:hAnsi="Arial" w:cs="Arial"/>
        </w:rPr>
        <w:t>a</w:t>
      </w:r>
      <w:r>
        <w:rPr>
          <w:rFonts w:ascii="Arial" w:hAnsi="Arial" w:cs="Arial"/>
        </w:rPr>
        <w:t xml:space="preserve"> </w:t>
      </w:r>
      <w:r w:rsidRPr="008E1D91">
        <w:rPr>
          <w:rFonts w:ascii="Arial" w:hAnsi="Arial" w:cs="Arial"/>
          <w:b/>
          <w:u w:val="single"/>
        </w:rPr>
        <w:t>María Esther Velázquez Dueñas</w:t>
      </w:r>
      <w:r w:rsidR="00526DA6">
        <w:rPr>
          <w:rFonts w:ascii="Arial" w:hAnsi="Arial" w:cs="Arial"/>
          <w:b/>
          <w:u w:val="single"/>
        </w:rPr>
        <w:t>:</w:t>
      </w:r>
      <w:r>
        <w:rPr>
          <w:rFonts w:ascii="Arial" w:hAnsi="Arial" w:cs="Arial"/>
        </w:rPr>
        <w:t xml:space="preserve"> </w:t>
      </w:r>
      <w:r w:rsidR="001646C0">
        <w:rPr>
          <w:rFonts w:ascii="Arial" w:hAnsi="Arial" w:cs="Arial"/>
        </w:rPr>
        <w:t xml:space="preserve">- - - - - - - - - </w:t>
      </w:r>
    </w:p>
    <w:p w:rsidR="008E1D91" w:rsidRPr="008E1D91" w:rsidRDefault="008E1D91" w:rsidP="001646C0">
      <w:pPr>
        <w:ind w:left="426" w:right="850"/>
        <w:jc w:val="both"/>
        <w:rPr>
          <w:rFonts w:ascii="Arial" w:hAnsi="Arial" w:cs="Arial"/>
          <w:b/>
        </w:rPr>
      </w:pPr>
      <w:r w:rsidRPr="00D34E29">
        <w:rPr>
          <w:rFonts w:ascii="Arial" w:hAnsi="Arial" w:cs="Arial"/>
          <w:b/>
        </w:rPr>
        <w:t>I.</w:t>
      </w:r>
      <w:r>
        <w:rPr>
          <w:rFonts w:ascii="Arial" w:hAnsi="Arial" w:cs="Arial"/>
        </w:rPr>
        <w:t xml:space="preserve"> Nombre completo de</w:t>
      </w:r>
      <w:r w:rsidR="00526DA6">
        <w:rPr>
          <w:rFonts w:ascii="Arial" w:hAnsi="Arial" w:cs="Arial"/>
        </w:rPr>
        <w:t xml:space="preserve"> </w:t>
      </w:r>
      <w:r>
        <w:rPr>
          <w:rFonts w:ascii="Arial" w:hAnsi="Arial" w:cs="Arial"/>
        </w:rPr>
        <w:t>l</w:t>
      </w:r>
      <w:r w:rsidR="00526DA6">
        <w:rPr>
          <w:rFonts w:ascii="Arial" w:hAnsi="Arial" w:cs="Arial"/>
        </w:rPr>
        <w:t>a</w:t>
      </w:r>
      <w:r>
        <w:rPr>
          <w:rFonts w:ascii="Arial" w:hAnsi="Arial" w:cs="Arial"/>
        </w:rPr>
        <w:t xml:space="preserve"> servidor</w:t>
      </w:r>
      <w:r w:rsidR="00526DA6">
        <w:rPr>
          <w:rFonts w:ascii="Arial" w:hAnsi="Arial" w:cs="Arial"/>
        </w:rPr>
        <w:t>a</w:t>
      </w:r>
      <w:r>
        <w:rPr>
          <w:rFonts w:ascii="Arial" w:hAnsi="Arial" w:cs="Arial"/>
        </w:rPr>
        <w:t xml:space="preserve"> públic</w:t>
      </w:r>
      <w:r w:rsidR="00526DA6">
        <w:rPr>
          <w:rFonts w:ascii="Arial" w:hAnsi="Arial" w:cs="Arial"/>
        </w:rPr>
        <w:t>a</w:t>
      </w:r>
      <w:r>
        <w:rPr>
          <w:rFonts w:ascii="Arial" w:hAnsi="Arial" w:cs="Arial"/>
        </w:rPr>
        <w:t xml:space="preserve"> sancionad</w:t>
      </w:r>
      <w:r w:rsidR="00526DA6">
        <w:rPr>
          <w:rFonts w:ascii="Arial" w:hAnsi="Arial" w:cs="Arial"/>
        </w:rPr>
        <w:t>a</w:t>
      </w:r>
      <w:r>
        <w:rPr>
          <w:rFonts w:ascii="Arial" w:hAnsi="Arial" w:cs="Arial"/>
        </w:rPr>
        <w:t>: Ex servidor</w:t>
      </w:r>
      <w:r w:rsidR="00526DA6">
        <w:rPr>
          <w:rFonts w:ascii="Arial" w:hAnsi="Arial" w:cs="Arial"/>
        </w:rPr>
        <w:t>a</w:t>
      </w:r>
      <w:r>
        <w:rPr>
          <w:rFonts w:ascii="Arial" w:hAnsi="Arial" w:cs="Arial"/>
        </w:rPr>
        <w:t xml:space="preserve"> públic</w:t>
      </w:r>
      <w:r w:rsidR="00526DA6">
        <w:rPr>
          <w:rFonts w:ascii="Arial" w:hAnsi="Arial" w:cs="Arial"/>
        </w:rPr>
        <w:t>a</w:t>
      </w:r>
      <w:r>
        <w:rPr>
          <w:rFonts w:ascii="Arial" w:hAnsi="Arial" w:cs="Arial"/>
        </w:rPr>
        <w:t xml:space="preserve"> </w:t>
      </w:r>
      <w:r w:rsidRPr="008E1D91">
        <w:rPr>
          <w:rFonts w:ascii="Arial" w:hAnsi="Arial" w:cs="Arial"/>
          <w:b/>
        </w:rPr>
        <w:t>María Esther Velázquez Dueñas</w:t>
      </w:r>
      <w:r w:rsidR="00526DA6">
        <w:rPr>
          <w:rFonts w:ascii="Arial" w:hAnsi="Arial" w:cs="Arial"/>
          <w:b/>
        </w:rPr>
        <w:t>.</w:t>
      </w:r>
      <w:r w:rsidR="00D34E29" w:rsidRPr="00D34E29">
        <w:rPr>
          <w:rFonts w:ascii="Arial" w:hAnsi="Arial" w:cs="Arial"/>
        </w:rPr>
        <w:t xml:space="preserve"> </w:t>
      </w:r>
      <w:r w:rsidR="00D34E29">
        <w:rPr>
          <w:rFonts w:ascii="Arial" w:hAnsi="Arial" w:cs="Arial"/>
        </w:rPr>
        <w:t>- - - - - - - - - - - - - - - - - - - - - - - - - - - - - - - - - - - - - - - - -</w:t>
      </w:r>
      <w:r w:rsidR="00D34E29">
        <w:rPr>
          <w:rFonts w:ascii="Arial" w:hAnsi="Arial" w:cs="Arial"/>
        </w:rPr>
        <w:t xml:space="preserve"> </w:t>
      </w:r>
      <w:r w:rsidR="00D34E29">
        <w:rPr>
          <w:rFonts w:ascii="Arial" w:hAnsi="Arial" w:cs="Arial"/>
        </w:rPr>
        <w:t xml:space="preserve">- - - - </w:t>
      </w:r>
    </w:p>
    <w:p w:rsidR="008E1D91" w:rsidRDefault="008E1D91" w:rsidP="001646C0">
      <w:pPr>
        <w:ind w:left="426" w:right="850"/>
        <w:jc w:val="both"/>
        <w:rPr>
          <w:rFonts w:ascii="Arial" w:hAnsi="Arial" w:cs="Arial"/>
        </w:rPr>
      </w:pPr>
      <w:r w:rsidRPr="00D34E29">
        <w:rPr>
          <w:rFonts w:ascii="Arial" w:hAnsi="Arial" w:cs="Arial"/>
          <w:b/>
        </w:rPr>
        <w:t>II.</w:t>
      </w:r>
      <w:r>
        <w:rPr>
          <w:rFonts w:ascii="Arial" w:hAnsi="Arial" w:cs="Arial"/>
        </w:rPr>
        <w:t xml:space="preserve"> Número de expediente personal ante la D.G.R.H.: </w:t>
      </w:r>
      <w:r w:rsidRPr="008E1D91">
        <w:rPr>
          <w:rFonts w:ascii="Arial" w:hAnsi="Arial" w:cs="Arial"/>
          <w:b/>
        </w:rPr>
        <w:t>22235.</w:t>
      </w:r>
      <w:r w:rsidR="00D34E29" w:rsidRPr="00D34E29">
        <w:rPr>
          <w:rFonts w:ascii="Arial" w:hAnsi="Arial" w:cs="Arial"/>
        </w:rPr>
        <w:t xml:space="preserve"> </w:t>
      </w:r>
      <w:r w:rsidR="00D34E29">
        <w:rPr>
          <w:rFonts w:ascii="Arial" w:hAnsi="Arial" w:cs="Arial"/>
        </w:rPr>
        <w:t xml:space="preserve">- - - - - - </w:t>
      </w:r>
      <w:r w:rsidR="001646C0">
        <w:rPr>
          <w:rFonts w:ascii="Arial" w:hAnsi="Arial" w:cs="Arial"/>
        </w:rPr>
        <w:t xml:space="preserve">- - - - - - - - - - - - - - - </w:t>
      </w:r>
    </w:p>
    <w:p w:rsidR="008E1D91" w:rsidRDefault="008E1D91" w:rsidP="001646C0">
      <w:pPr>
        <w:ind w:left="426" w:right="850"/>
        <w:jc w:val="both"/>
        <w:rPr>
          <w:rFonts w:ascii="Arial" w:hAnsi="Arial" w:cs="Arial"/>
        </w:rPr>
      </w:pPr>
      <w:r w:rsidRPr="00D34E29">
        <w:rPr>
          <w:rFonts w:ascii="Arial" w:hAnsi="Arial" w:cs="Arial"/>
          <w:b/>
        </w:rPr>
        <w:t>III.</w:t>
      </w:r>
      <w:r>
        <w:rPr>
          <w:rFonts w:ascii="Arial" w:hAnsi="Arial" w:cs="Arial"/>
        </w:rPr>
        <w:t xml:space="preserve"> Puesto: </w:t>
      </w:r>
      <w:r w:rsidRPr="00526DA6">
        <w:rPr>
          <w:rFonts w:ascii="Arial" w:hAnsi="Arial" w:cs="Arial"/>
          <w:b/>
        </w:rPr>
        <w:t>Secretaria de Juzgado</w:t>
      </w:r>
      <w:r>
        <w:rPr>
          <w:rFonts w:ascii="Arial" w:hAnsi="Arial" w:cs="Arial"/>
        </w:rPr>
        <w:t>.</w:t>
      </w:r>
      <w:r w:rsidR="00D34E29" w:rsidRPr="00D34E29">
        <w:rPr>
          <w:rFonts w:ascii="Arial" w:hAnsi="Arial" w:cs="Arial"/>
        </w:rPr>
        <w:t xml:space="preserve"> </w:t>
      </w:r>
      <w:r w:rsidR="00D34E29">
        <w:rPr>
          <w:rFonts w:ascii="Arial" w:hAnsi="Arial" w:cs="Arial"/>
        </w:rPr>
        <w:t xml:space="preserve">- - - - - - - - - - - - - - - - - - - - - - - - </w:t>
      </w:r>
      <w:r w:rsidR="001646C0">
        <w:rPr>
          <w:rFonts w:ascii="Arial" w:hAnsi="Arial" w:cs="Arial"/>
        </w:rPr>
        <w:t xml:space="preserve">- - - - - - - - - - - - - - - </w:t>
      </w:r>
    </w:p>
    <w:p w:rsidR="008E1D91" w:rsidRDefault="008E1D91" w:rsidP="001646C0">
      <w:pPr>
        <w:ind w:left="426" w:right="850"/>
        <w:jc w:val="both"/>
        <w:rPr>
          <w:rFonts w:ascii="Arial" w:hAnsi="Arial" w:cs="Arial"/>
        </w:rPr>
      </w:pPr>
      <w:r w:rsidRPr="00D34E29">
        <w:rPr>
          <w:rFonts w:ascii="Arial" w:hAnsi="Arial" w:cs="Arial"/>
          <w:b/>
        </w:rPr>
        <w:t>IV.</w:t>
      </w:r>
      <w:r>
        <w:rPr>
          <w:rFonts w:ascii="Arial" w:hAnsi="Arial" w:cs="Arial"/>
        </w:rPr>
        <w:t xml:space="preserve"> Adscripción: </w:t>
      </w:r>
      <w:r w:rsidRPr="00526DA6">
        <w:rPr>
          <w:rFonts w:ascii="Arial" w:hAnsi="Arial" w:cs="Arial"/>
          <w:b/>
        </w:rPr>
        <w:t>En su actuación como secretaria del Juzgado Segundo de Distrito en el Estado de Baja California, con residencia en Mexicali.</w:t>
      </w:r>
      <w:r w:rsidR="00D34E29" w:rsidRPr="00D34E29">
        <w:rPr>
          <w:rFonts w:ascii="Arial" w:hAnsi="Arial" w:cs="Arial"/>
        </w:rPr>
        <w:t xml:space="preserve"> </w:t>
      </w:r>
      <w:r w:rsidR="00D34E29">
        <w:rPr>
          <w:rFonts w:ascii="Arial" w:hAnsi="Arial" w:cs="Arial"/>
        </w:rPr>
        <w:t xml:space="preserve">- - - - - - </w:t>
      </w:r>
      <w:r w:rsidR="001646C0">
        <w:rPr>
          <w:rFonts w:ascii="Arial" w:hAnsi="Arial" w:cs="Arial"/>
        </w:rPr>
        <w:t xml:space="preserve">- - - - - - - - - - - - - </w:t>
      </w:r>
    </w:p>
    <w:p w:rsidR="008E1D91" w:rsidRDefault="008E1D91" w:rsidP="001646C0">
      <w:pPr>
        <w:ind w:left="426" w:right="850"/>
        <w:jc w:val="both"/>
        <w:rPr>
          <w:rFonts w:ascii="Arial" w:hAnsi="Arial" w:cs="Arial"/>
        </w:rPr>
      </w:pPr>
      <w:r w:rsidRPr="00D34E29">
        <w:rPr>
          <w:rFonts w:ascii="Arial" w:hAnsi="Arial" w:cs="Arial"/>
          <w:b/>
        </w:rPr>
        <w:t xml:space="preserve">V. </w:t>
      </w:r>
      <w:r>
        <w:rPr>
          <w:rFonts w:ascii="Arial" w:hAnsi="Arial" w:cs="Arial"/>
        </w:rPr>
        <w:t xml:space="preserve">Fecha de resolución y de notificación: </w:t>
      </w:r>
      <w:r w:rsidRPr="00526DA6">
        <w:rPr>
          <w:rFonts w:ascii="Arial" w:hAnsi="Arial" w:cs="Arial"/>
          <w:b/>
        </w:rPr>
        <w:t xml:space="preserve">02 de mayo de 2018, la cual se notificó el 04 de septiembre de 2018 por </w:t>
      </w:r>
      <w:r w:rsidR="00526DA6" w:rsidRPr="00526DA6">
        <w:rPr>
          <w:rFonts w:ascii="Arial" w:hAnsi="Arial" w:cs="Arial"/>
          <w:b/>
        </w:rPr>
        <w:t xml:space="preserve">instructivo y el 05 de septiembre de 2018 por </w:t>
      </w:r>
      <w:r w:rsidRPr="00526DA6">
        <w:rPr>
          <w:rFonts w:ascii="Arial" w:hAnsi="Arial" w:cs="Arial"/>
          <w:b/>
        </w:rPr>
        <w:t>lista.</w:t>
      </w:r>
      <w:r w:rsidR="00D34E29" w:rsidRPr="00D34E29">
        <w:rPr>
          <w:rFonts w:ascii="Arial" w:hAnsi="Arial" w:cs="Arial"/>
        </w:rPr>
        <w:t xml:space="preserve"> </w:t>
      </w:r>
      <w:r w:rsidR="001646C0">
        <w:rPr>
          <w:rFonts w:ascii="Arial" w:hAnsi="Arial" w:cs="Arial"/>
        </w:rPr>
        <w:t xml:space="preserve">- - - - - </w:t>
      </w:r>
    </w:p>
    <w:p w:rsidR="008E1D91" w:rsidRDefault="008E1D91" w:rsidP="001646C0">
      <w:pPr>
        <w:ind w:left="426" w:right="850"/>
        <w:jc w:val="both"/>
        <w:rPr>
          <w:rFonts w:ascii="Arial" w:hAnsi="Arial" w:cs="Arial"/>
        </w:rPr>
      </w:pPr>
      <w:r w:rsidRPr="00D34E29">
        <w:rPr>
          <w:rFonts w:ascii="Arial" w:hAnsi="Arial" w:cs="Arial"/>
          <w:b/>
        </w:rPr>
        <w:lastRenderedPageBreak/>
        <w:t>VI.</w:t>
      </w:r>
      <w:r>
        <w:rPr>
          <w:rFonts w:ascii="Arial" w:hAnsi="Arial" w:cs="Arial"/>
        </w:rPr>
        <w:t xml:space="preserve"> Número de expediente en el que se emite: </w:t>
      </w:r>
      <w:r w:rsidRPr="00526DA6">
        <w:rPr>
          <w:rFonts w:ascii="Arial" w:hAnsi="Arial" w:cs="Arial"/>
          <w:b/>
        </w:rPr>
        <w:t>Procedimiento Disciplinario de Oficio 9/2015.</w:t>
      </w:r>
      <w:r w:rsidR="00D34E29" w:rsidRPr="00D34E29">
        <w:rPr>
          <w:rFonts w:ascii="Arial" w:hAnsi="Arial" w:cs="Arial"/>
        </w:rPr>
        <w:t xml:space="preserve"> </w:t>
      </w:r>
      <w:r w:rsidR="00D34E29">
        <w:rPr>
          <w:rFonts w:ascii="Arial" w:hAnsi="Arial" w:cs="Arial"/>
        </w:rPr>
        <w:t>- - - - - - - - - - - - - - - - - - - - - - - - - - - - - - - - - - - - - - - - -</w:t>
      </w:r>
      <w:r w:rsidR="00D34E29">
        <w:rPr>
          <w:rFonts w:ascii="Arial" w:hAnsi="Arial" w:cs="Arial"/>
        </w:rPr>
        <w:t xml:space="preserve"> </w:t>
      </w:r>
      <w:r w:rsidR="00D34E29">
        <w:rPr>
          <w:rFonts w:ascii="Arial" w:hAnsi="Arial" w:cs="Arial"/>
        </w:rPr>
        <w:t xml:space="preserve">- - - </w:t>
      </w:r>
      <w:r w:rsidR="001646C0">
        <w:rPr>
          <w:rFonts w:ascii="Arial" w:hAnsi="Arial" w:cs="Arial"/>
        </w:rPr>
        <w:t xml:space="preserve">- - - - - - - - - - - - - - - </w:t>
      </w:r>
    </w:p>
    <w:p w:rsidR="008E1D91" w:rsidRDefault="008E1D91" w:rsidP="001646C0">
      <w:pPr>
        <w:ind w:left="426" w:right="850"/>
        <w:jc w:val="both"/>
        <w:rPr>
          <w:rFonts w:ascii="Arial" w:hAnsi="Arial" w:cs="Arial"/>
        </w:rPr>
      </w:pPr>
      <w:r w:rsidRPr="00D34E29">
        <w:rPr>
          <w:rFonts w:ascii="Arial" w:hAnsi="Arial" w:cs="Arial"/>
          <w:b/>
        </w:rPr>
        <w:t>VII.</w:t>
      </w:r>
      <w:r>
        <w:rPr>
          <w:rFonts w:ascii="Arial" w:hAnsi="Arial" w:cs="Arial"/>
        </w:rPr>
        <w:t xml:space="preserve"> Autoridad Sancionadora: </w:t>
      </w:r>
      <w:r w:rsidRPr="00526DA6">
        <w:rPr>
          <w:rFonts w:ascii="Arial" w:hAnsi="Arial" w:cs="Arial"/>
          <w:b/>
        </w:rPr>
        <w:t>Pleno del Consejo de la Judicatura Federal</w:t>
      </w:r>
      <w:r w:rsidR="00D34E29">
        <w:rPr>
          <w:rFonts w:ascii="Arial" w:hAnsi="Arial" w:cs="Arial"/>
          <w:b/>
        </w:rPr>
        <w:t xml:space="preserve">. </w:t>
      </w:r>
      <w:r w:rsidR="001646C0">
        <w:rPr>
          <w:rFonts w:ascii="Arial" w:hAnsi="Arial" w:cs="Arial"/>
        </w:rPr>
        <w:t xml:space="preserve">- - - - - - - - - - </w:t>
      </w:r>
    </w:p>
    <w:p w:rsidR="008E1D91" w:rsidRDefault="008E1D91" w:rsidP="001646C0">
      <w:pPr>
        <w:ind w:left="426" w:right="850"/>
        <w:jc w:val="both"/>
        <w:rPr>
          <w:rFonts w:ascii="Arial" w:hAnsi="Arial" w:cs="Arial"/>
        </w:rPr>
      </w:pPr>
      <w:r w:rsidRPr="00D34E29">
        <w:rPr>
          <w:rFonts w:ascii="Arial" w:hAnsi="Arial" w:cs="Arial"/>
          <w:b/>
        </w:rPr>
        <w:t>VIII.</w:t>
      </w:r>
      <w:r>
        <w:rPr>
          <w:rFonts w:ascii="Arial" w:hAnsi="Arial" w:cs="Arial"/>
        </w:rPr>
        <w:t xml:space="preserve"> Irregularidad </w:t>
      </w:r>
      <w:r w:rsidR="00526DA6">
        <w:rPr>
          <w:rFonts w:ascii="Arial" w:hAnsi="Arial" w:cs="Arial"/>
        </w:rPr>
        <w:t xml:space="preserve">o conducta </w:t>
      </w:r>
      <w:r>
        <w:rPr>
          <w:rFonts w:ascii="Arial" w:hAnsi="Arial" w:cs="Arial"/>
        </w:rPr>
        <w:t>imputada:</w:t>
      </w:r>
      <w:r w:rsidR="00D34E29" w:rsidRPr="00D34E29">
        <w:rPr>
          <w:rFonts w:ascii="Arial" w:hAnsi="Arial" w:cs="Arial"/>
        </w:rPr>
        <w:t xml:space="preserve"> </w:t>
      </w:r>
      <w:r w:rsidR="00D34E29">
        <w:rPr>
          <w:rFonts w:ascii="Arial" w:hAnsi="Arial" w:cs="Arial"/>
        </w:rPr>
        <w:t xml:space="preserve">- - - - - - - - - - - - - - - - - - - - - </w:t>
      </w:r>
      <w:r w:rsidR="001646C0">
        <w:rPr>
          <w:rFonts w:ascii="Arial" w:hAnsi="Arial" w:cs="Arial"/>
        </w:rPr>
        <w:t xml:space="preserve">- - - - - - - - - - - - - - - </w:t>
      </w:r>
    </w:p>
    <w:p w:rsidR="008E1D91" w:rsidRDefault="008E1D91" w:rsidP="001646C0">
      <w:pPr>
        <w:ind w:left="426" w:right="850"/>
        <w:jc w:val="both"/>
        <w:rPr>
          <w:rFonts w:ascii="Arial" w:hAnsi="Arial" w:cs="Arial"/>
        </w:rPr>
      </w:pPr>
      <w:r>
        <w:rPr>
          <w:rFonts w:ascii="Arial" w:hAnsi="Arial" w:cs="Arial"/>
        </w:rPr>
        <w:t xml:space="preserve"> </w:t>
      </w:r>
      <w:r w:rsidR="00526DA6">
        <w:rPr>
          <w:rFonts w:ascii="Arial" w:hAnsi="Arial" w:cs="Arial"/>
        </w:rPr>
        <w:tab/>
      </w:r>
      <w:r>
        <w:rPr>
          <w:rFonts w:ascii="Arial" w:hAnsi="Arial" w:cs="Arial"/>
        </w:rPr>
        <w:t xml:space="preserve">En </w:t>
      </w:r>
      <w:r w:rsidR="00330FA5">
        <w:rPr>
          <w:rFonts w:ascii="Arial" w:hAnsi="Arial" w:cs="Arial"/>
        </w:rPr>
        <w:t xml:space="preserve">una causa penal que se encontraba a su cargo debido a su función de secretaria de juzgado, no tuvo el cuidado de que en una ampliación de declaración firmara el Agente de Ministerio Público de la Federación; además de que en dieciséis causas penales diversas no dio cuenta promociones dentro del plazo de veinticuatro horas que para tal efecto establece el artículo 24 del Código Federal de Procedimientos Penales vigente en la época de los hechos. </w:t>
      </w:r>
      <w:r w:rsidR="00D34E29">
        <w:rPr>
          <w:rFonts w:ascii="Arial" w:hAnsi="Arial" w:cs="Arial"/>
        </w:rPr>
        <w:t xml:space="preserve">- - - - - - - - - - - - - - - - - - - - - - - - - - - - - - - - - - - - - - - - </w:t>
      </w:r>
    </w:p>
    <w:p w:rsidR="008E1D91" w:rsidRDefault="008E1D91" w:rsidP="001646C0">
      <w:pPr>
        <w:ind w:left="426" w:right="850"/>
        <w:jc w:val="both"/>
        <w:rPr>
          <w:rFonts w:ascii="Arial" w:hAnsi="Arial" w:cs="Arial"/>
        </w:rPr>
      </w:pPr>
      <w:r w:rsidRPr="00D34E29">
        <w:rPr>
          <w:rFonts w:ascii="Arial" w:hAnsi="Arial" w:cs="Arial"/>
          <w:b/>
        </w:rPr>
        <w:t>IX</w:t>
      </w:r>
      <w:r w:rsidR="00D34E29" w:rsidRPr="00D34E29">
        <w:rPr>
          <w:rFonts w:ascii="Arial" w:hAnsi="Arial" w:cs="Arial"/>
          <w:b/>
        </w:rPr>
        <w:t>.</w:t>
      </w:r>
      <w:r>
        <w:rPr>
          <w:rFonts w:ascii="Arial" w:hAnsi="Arial" w:cs="Arial"/>
        </w:rPr>
        <w:t xml:space="preserve"> Sanción impuesta: </w:t>
      </w:r>
      <w:r w:rsidRPr="00526DA6">
        <w:rPr>
          <w:rFonts w:ascii="Arial" w:hAnsi="Arial" w:cs="Arial"/>
          <w:b/>
        </w:rPr>
        <w:t>Inhabilitación por el término de tres meses.</w:t>
      </w:r>
      <w:r w:rsidR="00D34E29" w:rsidRPr="00D34E29">
        <w:rPr>
          <w:rFonts w:ascii="Arial" w:hAnsi="Arial" w:cs="Arial"/>
        </w:rPr>
        <w:t xml:space="preserve"> </w:t>
      </w:r>
      <w:r w:rsidR="001646C0">
        <w:rPr>
          <w:rFonts w:ascii="Arial" w:hAnsi="Arial" w:cs="Arial"/>
        </w:rPr>
        <w:t xml:space="preserve">- - - - - - - - - - - - - - - </w:t>
      </w:r>
    </w:p>
    <w:p w:rsidR="008E1D91" w:rsidRDefault="008E1D91" w:rsidP="001646C0">
      <w:pPr>
        <w:ind w:left="426" w:right="850"/>
        <w:jc w:val="both"/>
        <w:rPr>
          <w:rFonts w:ascii="Arial" w:hAnsi="Arial" w:cs="Arial"/>
        </w:rPr>
      </w:pPr>
      <w:r w:rsidRPr="00D34E29">
        <w:rPr>
          <w:rFonts w:ascii="Arial" w:hAnsi="Arial" w:cs="Arial"/>
          <w:b/>
        </w:rPr>
        <w:t xml:space="preserve">X. </w:t>
      </w:r>
      <w:r>
        <w:rPr>
          <w:rFonts w:ascii="Arial" w:hAnsi="Arial" w:cs="Arial"/>
        </w:rPr>
        <w:t xml:space="preserve">Monto de las sanciones de carácter económico: </w:t>
      </w:r>
      <w:r w:rsidRPr="00526DA6">
        <w:rPr>
          <w:rFonts w:ascii="Arial" w:hAnsi="Arial" w:cs="Arial"/>
          <w:b/>
        </w:rPr>
        <w:t>No aplica.</w:t>
      </w:r>
      <w:r w:rsidR="00D34E29" w:rsidRPr="00D34E29">
        <w:rPr>
          <w:rFonts w:ascii="Arial" w:hAnsi="Arial" w:cs="Arial"/>
        </w:rPr>
        <w:t xml:space="preserve"> </w:t>
      </w:r>
      <w:r w:rsidR="00D34E29">
        <w:rPr>
          <w:rFonts w:ascii="Arial" w:hAnsi="Arial" w:cs="Arial"/>
        </w:rPr>
        <w:t xml:space="preserve">- - - - - - </w:t>
      </w:r>
      <w:r w:rsidR="00D34E29">
        <w:rPr>
          <w:rFonts w:ascii="Arial" w:hAnsi="Arial" w:cs="Arial"/>
        </w:rPr>
        <w:t xml:space="preserve">- - - - - - - - - - - </w:t>
      </w:r>
      <w:r w:rsidR="001646C0">
        <w:rPr>
          <w:rFonts w:ascii="Arial" w:hAnsi="Arial" w:cs="Arial"/>
        </w:rPr>
        <w:t xml:space="preserve">- - - </w:t>
      </w:r>
    </w:p>
    <w:p w:rsidR="008E1D91" w:rsidRDefault="008E1D91" w:rsidP="001646C0">
      <w:pPr>
        <w:ind w:left="426" w:right="850"/>
        <w:jc w:val="both"/>
        <w:rPr>
          <w:rFonts w:ascii="Arial" w:hAnsi="Arial" w:cs="Arial"/>
        </w:rPr>
      </w:pPr>
      <w:r w:rsidRPr="00D34E29">
        <w:rPr>
          <w:rFonts w:ascii="Arial" w:hAnsi="Arial" w:cs="Arial"/>
          <w:b/>
        </w:rPr>
        <w:t>XI.</w:t>
      </w:r>
      <w:r>
        <w:rPr>
          <w:rFonts w:ascii="Arial" w:hAnsi="Arial" w:cs="Arial"/>
        </w:rPr>
        <w:t xml:space="preserve"> Duración de </w:t>
      </w:r>
      <w:r w:rsidR="00330FA5">
        <w:rPr>
          <w:rFonts w:ascii="Arial" w:hAnsi="Arial" w:cs="Arial"/>
        </w:rPr>
        <w:t>los</w:t>
      </w:r>
      <w:r>
        <w:rPr>
          <w:rFonts w:ascii="Arial" w:hAnsi="Arial" w:cs="Arial"/>
        </w:rPr>
        <w:t xml:space="preserve"> efectos de </w:t>
      </w:r>
      <w:r w:rsidR="00330FA5">
        <w:rPr>
          <w:rFonts w:ascii="Arial" w:hAnsi="Arial" w:cs="Arial"/>
        </w:rPr>
        <w:t>ellas</w:t>
      </w:r>
      <w:r>
        <w:rPr>
          <w:rFonts w:ascii="Arial" w:hAnsi="Arial" w:cs="Arial"/>
        </w:rPr>
        <w:t xml:space="preserve"> sanciones impuestas y, en su caso, fecha de inicio y conclusión: </w:t>
      </w:r>
      <w:r w:rsidRPr="00526DA6">
        <w:rPr>
          <w:rFonts w:ascii="Arial" w:hAnsi="Arial" w:cs="Arial"/>
          <w:b/>
        </w:rPr>
        <w:t>Tres meses, fecha de inicio 08 de octubre de 2018, conclusión 07 de enero de 2019</w:t>
      </w:r>
      <w:r w:rsidR="00526DA6">
        <w:rPr>
          <w:rFonts w:ascii="Arial" w:hAnsi="Arial" w:cs="Arial"/>
          <w:b/>
        </w:rPr>
        <w:t>.</w:t>
      </w:r>
      <w:r w:rsidR="00D34E29" w:rsidRPr="00D34E29">
        <w:rPr>
          <w:rFonts w:ascii="Arial" w:hAnsi="Arial" w:cs="Arial"/>
        </w:rPr>
        <w:t xml:space="preserve"> </w:t>
      </w:r>
      <w:r w:rsidR="00D34E29">
        <w:rPr>
          <w:rFonts w:ascii="Arial" w:hAnsi="Arial" w:cs="Arial"/>
        </w:rPr>
        <w:t>- - - - - - - - - - - - - - - - - - - - - - - - - - - - - - - - - - - - - - - - -</w:t>
      </w:r>
      <w:r w:rsidR="00D34E29">
        <w:rPr>
          <w:rFonts w:ascii="Arial" w:hAnsi="Arial" w:cs="Arial"/>
        </w:rPr>
        <w:t xml:space="preserve"> </w:t>
      </w:r>
      <w:r w:rsidR="001646C0">
        <w:rPr>
          <w:rFonts w:ascii="Arial" w:hAnsi="Arial" w:cs="Arial"/>
        </w:rPr>
        <w:t xml:space="preserve">- - - - - - - - - - - - - </w:t>
      </w:r>
    </w:p>
    <w:p w:rsidR="00D34E29" w:rsidRPr="00D34E29" w:rsidRDefault="008E1D91" w:rsidP="001646C0">
      <w:pPr>
        <w:ind w:left="426" w:right="850" w:firstLine="282"/>
        <w:jc w:val="both"/>
        <w:rPr>
          <w:rFonts w:ascii="Arial" w:hAnsi="Arial" w:cs="Arial"/>
          <w:bCs/>
          <w:sz w:val="18"/>
        </w:rPr>
      </w:pPr>
      <w:r>
        <w:rPr>
          <w:rFonts w:ascii="Arial" w:hAnsi="Arial" w:cs="Arial"/>
        </w:rPr>
        <w:t>Además se cuenta con los siguientes datos de identificación de</w:t>
      </w:r>
      <w:r w:rsidR="00526DA6">
        <w:rPr>
          <w:rFonts w:ascii="Arial" w:hAnsi="Arial" w:cs="Arial"/>
        </w:rPr>
        <w:t>l</w:t>
      </w:r>
      <w:r>
        <w:rPr>
          <w:rFonts w:ascii="Arial" w:hAnsi="Arial" w:cs="Arial"/>
        </w:rPr>
        <w:t xml:space="preserve"> sancion</w:t>
      </w:r>
      <w:r w:rsidR="00526DA6">
        <w:rPr>
          <w:rFonts w:ascii="Arial" w:hAnsi="Arial" w:cs="Arial"/>
        </w:rPr>
        <w:t>ado</w:t>
      </w:r>
      <w:r>
        <w:rPr>
          <w:rFonts w:ascii="Arial" w:hAnsi="Arial" w:cs="Arial"/>
        </w:rPr>
        <w:t>: Registro Federal de Contribuyentes (RFC)</w:t>
      </w:r>
      <w:r w:rsidR="00526DA6">
        <w:rPr>
          <w:rFonts w:ascii="Arial" w:hAnsi="Arial" w:cs="Arial"/>
        </w:rPr>
        <w:t>:</w:t>
      </w:r>
      <w:r>
        <w:rPr>
          <w:rFonts w:ascii="Arial" w:hAnsi="Arial" w:cs="Arial"/>
        </w:rPr>
        <w:t xml:space="preserve"> </w:t>
      </w:r>
      <w:r w:rsidR="00330FA5" w:rsidRPr="00526DA6">
        <w:rPr>
          <w:rFonts w:ascii="Arial" w:hAnsi="Arial" w:cs="Arial"/>
          <w:b/>
        </w:rPr>
        <w:t>VEDE430809SJ8</w:t>
      </w:r>
      <w:r>
        <w:rPr>
          <w:rFonts w:ascii="Arial" w:hAnsi="Arial" w:cs="Arial"/>
        </w:rPr>
        <w:t xml:space="preserve">, y Clave Única de Registro de  Población (CURP): </w:t>
      </w:r>
      <w:r w:rsidR="00330FA5" w:rsidRPr="00526DA6">
        <w:rPr>
          <w:rFonts w:ascii="Arial" w:hAnsi="Arial" w:cs="Arial"/>
          <w:b/>
        </w:rPr>
        <w:t>VEDE430809MBCLXS01</w:t>
      </w:r>
      <w:r w:rsidR="00526DA6">
        <w:rPr>
          <w:rFonts w:ascii="Arial" w:hAnsi="Arial" w:cs="Arial"/>
          <w:b/>
        </w:rPr>
        <w:t>”</w:t>
      </w:r>
      <w:r w:rsidR="00BE518F">
        <w:rPr>
          <w:rFonts w:ascii="Arial" w:hAnsi="Arial" w:cs="Arial"/>
          <w:bCs/>
        </w:rPr>
        <w:t>.</w:t>
      </w:r>
      <w:r w:rsidR="00D34E29" w:rsidRPr="00D34E29">
        <w:rPr>
          <w:rFonts w:ascii="Arial" w:hAnsi="Arial" w:cs="Arial"/>
        </w:rPr>
        <w:t xml:space="preserve"> </w:t>
      </w:r>
      <w:r w:rsidR="00D34E29">
        <w:rPr>
          <w:rFonts w:ascii="Arial" w:hAnsi="Arial" w:cs="Arial"/>
        </w:rPr>
        <w:t xml:space="preserve">- - - - - - - - - - - - - - - - - - - - - - - - - - - - - - - </w:t>
      </w:r>
    </w:p>
    <w:p w:rsidR="00F52F5F" w:rsidRPr="00D34E29" w:rsidRDefault="00D34E29" w:rsidP="001646C0">
      <w:pPr>
        <w:ind w:left="426" w:right="850" w:firstLine="282"/>
        <w:jc w:val="both"/>
        <w:rPr>
          <w:rFonts w:ascii="Arial" w:hAnsi="Arial" w:cs="Arial"/>
          <w:bCs/>
          <w:sz w:val="18"/>
        </w:rPr>
      </w:pPr>
      <w:r w:rsidRPr="00D34E29">
        <w:rPr>
          <w:rFonts w:ascii="Arial" w:hAnsi="Arial" w:cs="Arial"/>
          <w:bCs/>
          <w:sz w:val="18"/>
        </w:rPr>
        <w:t>(…)”- - - - - - - - - - - - - - - -- - - - - - - - - - - - - - - - - - - - - - - - - - - - - - - - - - - - - - - - - - - - - - - - - - - -  - - - - - - - - - - - - - - - - -</w:t>
      </w:r>
      <w:r>
        <w:rPr>
          <w:rFonts w:ascii="Arial" w:hAnsi="Arial" w:cs="Arial"/>
          <w:bCs/>
          <w:sz w:val="18"/>
        </w:rPr>
        <w:t xml:space="preserve"> - - - - - - - - - - - - - - - - - - - - </w:t>
      </w:r>
      <w:r w:rsidRPr="00D34E29">
        <w:rPr>
          <w:rFonts w:ascii="Arial" w:hAnsi="Arial" w:cs="Arial"/>
          <w:b/>
          <w:bCs/>
          <w:sz w:val="18"/>
        </w:rPr>
        <w:t>UNA FIRMA ILEGIBLE</w:t>
      </w:r>
      <w:r w:rsidRPr="00D34E29">
        <w:rPr>
          <w:rFonts w:ascii="Arial" w:hAnsi="Arial" w:cs="Arial"/>
          <w:bCs/>
          <w:sz w:val="18"/>
        </w:rPr>
        <w:t>-</w:t>
      </w:r>
      <w:r>
        <w:rPr>
          <w:rFonts w:ascii="Arial" w:hAnsi="Arial" w:cs="Arial"/>
          <w:bCs/>
          <w:sz w:val="18"/>
        </w:rPr>
        <w:t xml:space="preserve"> - - -  - - - </w:t>
      </w:r>
      <w:r w:rsidRPr="00D34E29">
        <w:rPr>
          <w:rFonts w:ascii="Arial" w:hAnsi="Arial" w:cs="Arial"/>
          <w:bCs/>
          <w:sz w:val="18"/>
        </w:rPr>
        <w:t xml:space="preserve">- - - - - - - - - - - - - - - - - - - - - - - - </w:t>
      </w:r>
    </w:p>
    <w:p w:rsidR="00212165" w:rsidRPr="00862BAA" w:rsidRDefault="00ED0479" w:rsidP="00ED0479">
      <w:pPr>
        <w:pStyle w:val="Prrafodelista"/>
        <w:tabs>
          <w:tab w:val="left" w:pos="851"/>
          <w:tab w:val="left" w:leader="dot" w:pos="7655"/>
          <w:tab w:val="left" w:pos="8931"/>
        </w:tabs>
        <w:spacing w:after="0" w:line="240" w:lineRule="auto"/>
        <w:ind w:left="1416" w:right="1185"/>
        <w:jc w:val="both"/>
        <w:rPr>
          <w:rFonts w:ascii="Arial" w:hAnsi="Arial" w:cs="Arial"/>
          <w:bCs/>
          <w:sz w:val="16"/>
          <w:szCs w:val="16"/>
        </w:rPr>
      </w:pPr>
      <w:r>
        <w:rPr>
          <w:rFonts w:ascii="Arial" w:hAnsi="Arial" w:cs="Arial"/>
          <w:bCs/>
          <w:sz w:val="16"/>
          <w:szCs w:val="16"/>
        </w:rPr>
        <w:t xml:space="preserve"> </w:t>
      </w:r>
    </w:p>
    <w:p w:rsidR="00205B88" w:rsidRPr="00503C8E" w:rsidRDefault="00205B88" w:rsidP="00503C8E">
      <w:pPr>
        <w:tabs>
          <w:tab w:val="left" w:pos="851"/>
          <w:tab w:val="left" w:pos="1418"/>
          <w:tab w:val="left" w:leader="dot" w:pos="7655"/>
          <w:tab w:val="left" w:pos="8931"/>
        </w:tabs>
        <w:spacing w:after="0" w:line="240" w:lineRule="auto"/>
        <w:ind w:right="1185"/>
        <w:jc w:val="both"/>
        <w:rPr>
          <w:rFonts w:ascii="Arial" w:hAnsi="Arial" w:cs="Arial"/>
          <w:bCs/>
          <w:sz w:val="16"/>
          <w:szCs w:val="16"/>
          <w:lang w:val="es-ES_tradnl"/>
        </w:rPr>
      </w:pPr>
    </w:p>
    <w:p w:rsidR="00E42049" w:rsidRDefault="00E42049" w:rsidP="00F63539">
      <w:pPr>
        <w:tabs>
          <w:tab w:val="left" w:pos="851"/>
          <w:tab w:val="left" w:pos="1418"/>
          <w:tab w:val="left" w:leader="dot" w:pos="7655"/>
        </w:tabs>
        <w:spacing w:after="0"/>
        <w:ind w:left="284"/>
        <w:jc w:val="both"/>
        <w:rPr>
          <w:rFonts w:ascii="Arial" w:hAnsi="Arial" w:cs="Arial"/>
          <w:bCs/>
          <w:lang w:val="es-MX"/>
        </w:rPr>
      </w:pPr>
    </w:p>
    <w:p w:rsidR="00600AF7" w:rsidRPr="0002748A" w:rsidRDefault="00600AF7" w:rsidP="00F63539">
      <w:pPr>
        <w:tabs>
          <w:tab w:val="left" w:pos="851"/>
          <w:tab w:val="left" w:pos="1418"/>
          <w:tab w:val="left" w:leader="dot" w:pos="7655"/>
        </w:tabs>
        <w:spacing w:after="0"/>
        <w:ind w:left="284"/>
        <w:jc w:val="both"/>
        <w:rPr>
          <w:rFonts w:ascii="Arial" w:hAnsi="Arial" w:cs="Arial"/>
          <w:bCs/>
          <w:lang w:val="es-MX"/>
        </w:rPr>
      </w:pPr>
      <w:r w:rsidRPr="0002748A">
        <w:rPr>
          <w:rFonts w:ascii="Arial" w:hAnsi="Arial" w:cs="Arial"/>
          <w:bCs/>
          <w:lang w:val="es-MX"/>
        </w:rPr>
        <w:t>Reitero a usted las seguridades de mi distinguida consideración.</w:t>
      </w:r>
    </w:p>
    <w:p w:rsidR="006A7461" w:rsidRDefault="006A7461" w:rsidP="00037D0F">
      <w:pPr>
        <w:tabs>
          <w:tab w:val="left" w:pos="851"/>
          <w:tab w:val="left" w:pos="1418"/>
          <w:tab w:val="left" w:leader="dot" w:pos="7655"/>
        </w:tabs>
        <w:spacing w:after="0" w:line="240" w:lineRule="auto"/>
        <w:jc w:val="center"/>
        <w:rPr>
          <w:rFonts w:ascii="Arial" w:hAnsi="Arial" w:cs="Arial"/>
          <w:b/>
          <w:bCs/>
          <w:lang w:val="es-MX"/>
        </w:rPr>
      </w:pPr>
    </w:p>
    <w:p w:rsidR="00600AF7" w:rsidRPr="0002748A" w:rsidRDefault="00600AF7" w:rsidP="00037D0F">
      <w:pPr>
        <w:tabs>
          <w:tab w:val="left" w:pos="851"/>
          <w:tab w:val="left" w:pos="1418"/>
          <w:tab w:val="left" w:leader="dot" w:pos="7655"/>
        </w:tabs>
        <w:spacing w:after="0" w:line="240" w:lineRule="auto"/>
        <w:jc w:val="center"/>
        <w:rPr>
          <w:rFonts w:ascii="Arial" w:hAnsi="Arial" w:cs="Arial"/>
          <w:b/>
          <w:bCs/>
          <w:lang w:val="es-MX"/>
        </w:rPr>
      </w:pPr>
      <w:r w:rsidRPr="0002748A">
        <w:rPr>
          <w:rFonts w:ascii="Arial" w:hAnsi="Arial" w:cs="Arial"/>
          <w:b/>
          <w:bCs/>
          <w:lang w:val="es-MX"/>
        </w:rPr>
        <w:t>A T E N T A M E N T E</w:t>
      </w:r>
    </w:p>
    <w:p w:rsidR="00600AF7" w:rsidRPr="0002748A" w:rsidRDefault="00600AF7" w:rsidP="00037D0F">
      <w:pPr>
        <w:tabs>
          <w:tab w:val="left" w:pos="851"/>
          <w:tab w:val="left" w:pos="1418"/>
          <w:tab w:val="left" w:leader="dot" w:pos="7655"/>
          <w:tab w:val="left" w:pos="9639"/>
        </w:tabs>
        <w:spacing w:after="0" w:line="240" w:lineRule="auto"/>
        <w:jc w:val="center"/>
        <w:rPr>
          <w:rFonts w:ascii="Arial" w:hAnsi="Arial" w:cs="Arial"/>
          <w:bCs/>
          <w:lang w:val="es-MX"/>
        </w:rPr>
      </w:pPr>
      <w:r w:rsidRPr="0002748A">
        <w:rPr>
          <w:rFonts w:ascii="Arial" w:hAnsi="Arial" w:cs="Arial"/>
          <w:bCs/>
          <w:lang w:val="es-MX"/>
        </w:rPr>
        <w:t>San Fran</w:t>
      </w:r>
      <w:r w:rsidR="00A7328D" w:rsidRPr="0002748A">
        <w:rPr>
          <w:rFonts w:ascii="Arial" w:hAnsi="Arial" w:cs="Arial"/>
          <w:bCs/>
          <w:lang w:val="es-MX"/>
        </w:rPr>
        <w:t>c</w:t>
      </w:r>
      <w:r w:rsidR="004D5DEF" w:rsidRPr="0002748A">
        <w:rPr>
          <w:rFonts w:ascii="Arial" w:hAnsi="Arial" w:cs="Arial"/>
          <w:bCs/>
          <w:lang w:val="es-MX"/>
        </w:rPr>
        <w:t xml:space="preserve">isco de Campeche, Campeche, a </w:t>
      </w:r>
      <w:r w:rsidR="00F63539">
        <w:rPr>
          <w:rFonts w:ascii="Arial" w:hAnsi="Arial" w:cs="Arial"/>
          <w:bCs/>
          <w:lang w:val="es-MX"/>
        </w:rPr>
        <w:t>30</w:t>
      </w:r>
      <w:r w:rsidR="00D82753" w:rsidRPr="0002748A">
        <w:rPr>
          <w:rFonts w:ascii="Arial" w:hAnsi="Arial" w:cs="Arial"/>
          <w:bCs/>
          <w:lang w:val="es-MX"/>
        </w:rPr>
        <w:t xml:space="preserve"> de </w:t>
      </w:r>
      <w:r w:rsidR="004E4790">
        <w:rPr>
          <w:rFonts w:ascii="Arial" w:hAnsi="Arial" w:cs="Arial"/>
          <w:bCs/>
          <w:lang w:val="es-MX"/>
        </w:rPr>
        <w:t>octubre</w:t>
      </w:r>
      <w:r w:rsidR="007A3750">
        <w:rPr>
          <w:rFonts w:ascii="Arial" w:hAnsi="Arial" w:cs="Arial"/>
          <w:bCs/>
          <w:lang w:val="es-MX"/>
        </w:rPr>
        <w:t xml:space="preserve"> </w:t>
      </w:r>
      <w:r w:rsidR="00D82753" w:rsidRPr="0002748A">
        <w:rPr>
          <w:rFonts w:ascii="Arial" w:hAnsi="Arial" w:cs="Arial"/>
          <w:bCs/>
          <w:lang w:val="es-MX"/>
        </w:rPr>
        <w:t xml:space="preserve">de </w:t>
      </w:r>
      <w:r w:rsidRPr="0002748A">
        <w:rPr>
          <w:rFonts w:ascii="Arial" w:hAnsi="Arial" w:cs="Arial"/>
          <w:bCs/>
          <w:lang w:val="es-MX"/>
        </w:rPr>
        <w:t>201</w:t>
      </w:r>
      <w:r w:rsidR="004D5DEF" w:rsidRPr="0002748A">
        <w:rPr>
          <w:rFonts w:ascii="Arial" w:hAnsi="Arial" w:cs="Arial"/>
          <w:bCs/>
          <w:lang w:val="es-MX"/>
        </w:rPr>
        <w:t>8</w:t>
      </w:r>
    </w:p>
    <w:p w:rsidR="00037D0F" w:rsidRPr="0002748A"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 xml:space="preserve">LA SECRETARIA EJECUTIVA DEL CONSEJO DE LA JUDICATURA </w:t>
      </w:r>
    </w:p>
    <w:p w:rsidR="00600AF7" w:rsidRPr="0002748A"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DEL PODER JUDICIAL DEL ESTADO.</w:t>
      </w:r>
    </w:p>
    <w:p w:rsidR="0090505D" w:rsidRPr="0002748A" w:rsidRDefault="0090505D"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0D55E5" w:rsidRPr="0002748A" w:rsidRDefault="000D55E5"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C33C89"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DOCTORA CONCEPCIÓN DEL CARMEN CANTO SANTOS</w:t>
      </w:r>
    </w:p>
    <w:p w:rsidR="000D7C83" w:rsidRDefault="000D7C83"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6A7461" w:rsidRDefault="006A7461"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36092E" w:rsidRDefault="0036092E"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36092E" w:rsidRDefault="0036092E"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600AF7" w:rsidRPr="00980363" w:rsidRDefault="00C33C89" w:rsidP="00037D0F">
      <w:pPr>
        <w:tabs>
          <w:tab w:val="left" w:pos="1290"/>
        </w:tabs>
        <w:spacing w:after="0" w:line="240" w:lineRule="auto"/>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xml:space="preserve">. Lic. Miguel Ángel </w:t>
      </w:r>
      <w:proofErr w:type="spellStart"/>
      <w:r w:rsidRPr="00980363">
        <w:rPr>
          <w:rFonts w:ascii="Arial" w:hAnsi="Arial" w:cs="Arial"/>
          <w:sz w:val="16"/>
          <w:szCs w:val="12"/>
          <w:lang w:val="es-MX"/>
        </w:rPr>
        <w:t>Chuc</w:t>
      </w:r>
      <w:proofErr w:type="spellEnd"/>
      <w:r w:rsidRPr="00980363">
        <w:rPr>
          <w:rFonts w:ascii="Arial" w:hAnsi="Arial" w:cs="Arial"/>
          <w:sz w:val="16"/>
          <w:szCs w:val="12"/>
          <w:lang w:val="es-MX"/>
        </w:rPr>
        <w:t xml:space="preserve"> López, Magistrado Presidente del</w:t>
      </w:r>
      <w:r w:rsidR="00325E1E" w:rsidRPr="00980363">
        <w:rPr>
          <w:rFonts w:ascii="Arial" w:hAnsi="Arial" w:cs="Arial"/>
          <w:sz w:val="16"/>
          <w:szCs w:val="12"/>
          <w:lang w:val="es-MX"/>
        </w:rPr>
        <w:t xml:space="preserve"> Honorable Tribunal Superior de Justicia</w:t>
      </w:r>
      <w:r w:rsidR="00AD68CF" w:rsidRPr="00980363">
        <w:rPr>
          <w:rFonts w:ascii="Arial" w:hAnsi="Arial" w:cs="Arial"/>
          <w:sz w:val="16"/>
          <w:szCs w:val="12"/>
          <w:lang w:val="es-MX"/>
        </w:rPr>
        <w:t xml:space="preserve"> del Estado </w:t>
      </w:r>
      <w:r w:rsidR="00325E1E" w:rsidRPr="00980363">
        <w:rPr>
          <w:rFonts w:ascii="Arial" w:hAnsi="Arial" w:cs="Arial"/>
          <w:sz w:val="16"/>
          <w:szCs w:val="12"/>
          <w:lang w:val="es-MX"/>
        </w:rPr>
        <w:t xml:space="preserve"> y del </w:t>
      </w:r>
      <w:r w:rsidRPr="00980363">
        <w:rPr>
          <w:rFonts w:ascii="Arial" w:hAnsi="Arial" w:cs="Arial"/>
          <w:sz w:val="16"/>
          <w:szCs w:val="12"/>
          <w:lang w:val="es-MX"/>
        </w:rPr>
        <w:t xml:space="preserve"> Consejo de la Judicatura Local. </w:t>
      </w:r>
      <w:r w:rsidR="004D67A3" w:rsidRPr="00980363">
        <w:rPr>
          <w:rFonts w:ascii="Arial" w:hAnsi="Arial" w:cs="Arial"/>
          <w:sz w:val="16"/>
          <w:szCs w:val="12"/>
          <w:lang w:val="es-MX"/>
        </w:rPr>
        <w:t xml:space="preserve">Para su conocimiento. </w:t>
      </w:r>
    </w:p>
    <w:p w:rsidR="007773E0" w:rsidRPr="00980363" w:rsidRDefault="007773E0" w:rsidP="00037D0F">
      <w:pPr>
        <w:tabs>
          <w:tab w:val="left" w:pos="1290"/>
        </w:tabs>
        <w:spacing w:after="0" w:line="240" w:lineRule="auto"/>
        <w:rPr>
          <w:rFonts w:ascii="Arial" w:hAnsi="Arial" w:cs="Arial"/>
          <w:sz w:val="16"/>
          <w:szCs w:val="12"/>
          <w:lang w:val="es-MX"/>
        </w:rPr>
      </w:pPr>
      <w:proofErr w:type="spellStart"/>
      <w:proofErr w:type="gramStart"/>
      <w:r w:rsidRPr="00980363">
        <w:rPr>
          <w:rFonts w:ascii="Arial" w:hAnsi="Arial" w:cs="Arial"/>
          <w:sz w:val="16"/>
          <w:szCs w:val="12"/>
          <w:lang w:val="es-MX"/>
        </w:rPr>
        <w:t>C.c.p</w:t>
      </w:r>
      <w:proofErr w:type="spellEnd"/>
      <w:r w:rsidRPr="00980363">
        <w:rPr>
          <w:rFonts w:ascii="Arial" w:hAnsi="Arial" w:cs="Arial"/>
          <w:sz w:val="16"/>
          <w:szCs w:val="12"/>
          <w:lang w:val="es-MX"/>
        </w:rPr>
        <w:t xml:space="preserve"> .</w:t>
      </w:r>
      <w:proofErr w:type="gramEnd"/>
      <w:r w:rsidRPr="00980363">
        <w:rPr>
          <w:rFonts w:ascii="Arial" w:hAnsi="Arial" w:cs="Arial"/>
          <w:sz w:val="16"/>
          <w:szCs w:val="12"/>
          <w:lang w:val="es-MX"/>
        </w:rPr>
        <w:t xml:space="preserve"> Mtra. Jaqueline del Carmen Estrella </w:t>
      </w:r>
      <w:proofErr w:type="spellStart"/>
      <w:r w:rsidRPr="00980363">
        <w:rPr>
          <w:rFonts w:ascii="Arial" w:hAnsi="Arial" w:cs="Arial"/>
          <w:sz w:val="16"/>
          <w:szCs w:val="12"/>
          <w:lang w:val="es-MX"/>
        </w:rPr>
        <w:t>Puc</w:t>
      </w:r>
      <w:proofErr w:type="spellEnd"/>
      <w:r w:rsidRPr="00980363">
        <w:rPr>
          <w:rFonts w:ascii="Arial" w:hAnsi="Arial" w:cs="Arial"/>
          <w:sz w:val="16"/>
          <w:szCs w:val="12"/>
          <w:lang w:val="es-MX"/>
        </w:rPr>
        <w:t xml:space="preserve">, Secretaria General de Acuerdos del Honorable Tribunal Superior de Justicia del Estado. Igual fin. </w:t>
      </w:r>
    </w:p>
    <w:p w:rsidR="004D5DEF" w:rsidRPr="00980363" w:rsidRDefault="004D5DEF" w:rsidP="00037D0F">
      <w:pPr>
        <w:tabs>
          <w:tab w:val="left" w:pos="1290"/>
        </w:tabs>
        <w:spacing w:after="0" w:line="240" w:lineRule="auto"/>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p>
    <w:p w:rsidR="004D5DEF" w:rsidRPr="00980363" w:rsidRDefault="00F63539" w:rsidP="00037D0F">
      <w:pPr>
        <w:tabs>
          <w:tab w:val="left" w:pos="1290"/>
        </w:tabs>
        <w:spacing w:after="0" w:line="240" w:lineRule="auto"/>
        <w:rPr>
          <w:rFonts w:ascii="Arial" w:hAnsi="Arial" w:cs="Arial"/>
          <w:sz w:val="16"/>
          <w:szCs w:val="12"/>
          <w:lang w:val="es-MX"/>
        </w:rPr>
      </w:pPr>
      <w:r>
        <w:rPr>
          <w:rFonts w:ascii="Arial" w:hAnsi="Arial" w:cs="Arial"/>
          <w:sz w:val="16"/>
          <w:szCs w:val="12"/>
          <w:lang w:val="es-MX"/>
        </w:rPr>
        <w:t>CCCS/sct</w:t>
      </w:r>
    </w:p>
    <w:sectPr w:rsidR="004D5DEF" w:rsidRPr="00980363" w:rsidSect="0088377E">
      <w:headerReference w:type="default" r:id="rId9"/>
      <w:footerReference w:type="default" r:id="rId10"/>
      <w:pgSz w:w="12240" w:h="20160" w:code="5"/>
      <w:pgMar w:top="2836"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8F8" w:rsidRDefault="00ED28F8">
      <w:r>
        <w:separator/>
      </w:r>
    </w:p>
  </w:endnote>
  <w:endnote w:type="continuationSeparator" w:id="0">
    <w:p w:rsidR="00ED28F8" w:rsidRDefault="00ED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82" w:rsidRPr="00D82753" w:rsidRDefault="00852082" w:rsidP="00037D0F">
    <w:pPr>
      <w:pStyle w:val="Piedepgina"/>
      <w:spacing w:after="0" w:line="240" w:lineRule="auto"/>
      <w:ind w:left="142"/>
      <w:rPr>
        <w:b/>
        <w:color w:val="58646B"/>
        <w:sz w:val="12"/>
        <w:szCs w:val="12"/>
      </w:rPr>
    </w:pPr>
    <w:r w:rsidRPr="00D82753">
      <w:rPr>
        <w:b/>
        <w:color w:val="58646B"/>
        <w:sz w:val="12"/>
        <w:szCs w:val="12"/>
      </w:rPr>
      <w:t>CASA DE JUSTICIA</w:t>
    </w:r>
  </w:p>
  <w:p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AV. PATRICIO TRUEBA Y DE REGIL NO. 236,</w:t>
    </w:r>
  </w:p>
  <w:p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852082" w:rsidRPr="0021671F" w:rsidRDefault="00852082"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8F8" w:rsidRDefault="00ED28F8">
      <w:r>
        <w:separator/>
      </w:r>
    </w:p>
  </w:footnote>
  <w:footnote w:type="continuationSeparator" w:id="0">
    <w:p w:rsidR="00ED28F8" w:rsidRDefault="00ED2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82" w:rsidRDefault="00852082" w:rsidP="00037D0F">
    <w:pPr>
      <w:pStyle w:val="Encabezado"/>
      <w:ind w:left="284" w:right="1204"/>
      <w:jc w:val="center"/>
    </w:pPr>
    <w:r>
      <w:rPr>
        <w:noProof/>
        <w:lang w:val="es-MX" w:eastAsia="es-MX"/>
      </w:rPr>
      <w:drawing>
        <wp:inline distT="0" distB="0" distL="0" distR="0">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0897496E"/>
    <w:multiLevelType w:val="hybridMultilevel"/>
    <w:tmpl w:val="9F9A6CB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4">
    <w:nsid w:val="16365B88"/>
    <w:multiLevelType w:val="hybridMultilevel"/>
    <w:tmpl w:val="99001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6">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8">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1B0F1D"/>
    <w:multiLevelType w:val="hybridMultilevel"/>
    <w:tmpl w:val="CDD03C76"/>
    <w:lvl w:ilvl="0" w:tplc="50E4C4A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EF4283"/>
    <w:multiLevelType w:val="hybridMultilevel"/>
    <w:tmpl w:val="0BC0375C"/>
    <w:lvl w:ilvl="0" w:tplc="B1801118">
      <w:start w:val="1"/>
      <w:numFmt w:val="upperRoman"/>
      <w:lvlText w:val="%1."/>
      <w:lvlJc w:val="left"/>
      <w:pPr>
        <w:ind w:left="1796" w:hanging="720"/>
      </w:pPr>
      <w:rPr>
        <w:rFonts w:hint="default"/>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12">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6">
    <w:nsid w:val="5F2857DC"/>
    <w:multiLevelType w:val="hybridMultilevel"/>
    <w:tmpl w:val="9154B79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nsid w:val="6379684A"/>
    <w:multiLevelType w:val="hybridMultilevel"/>
    <w:tmpl w:val="CB0E5E3C"/>
    <w:lvl w:ilvl="0" w:tplc="9604BDBE">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4"/>
  </w:num>
  <w:num w:numId="2">
    <w:abstractNumId w:val="10"/>
  </w:num>
  <w:num w:numId="3">
    <w:abstractNumId w:val="2"/>
  </w:num>
  <w:num w:numId="4">
    <w:abstractNumId w:val="0"/>
  </w:num>
  <w:num w:numId="5">
    <w:abstractNumId w:val="18"/>
  </w:num>
  <w:num w:numId="6">
    <w:abstractNumId w:val="13"/>
  </w:num>
  <w:num w:numId="7">
    <w:abstractNumId w:val="20"/>
  </w:num>
  <w:num w:numId="8">
    <w:abstractNumId w:val="19"/>
  </w:num>
  <w:num w:numId="9">
    <w:abstractNumId w:val="8"/>
  </w:num>
  <w:num w:numId="10">
    <w:abstractNumId w:val="21"/>
  </w:num>
  <w:num w:numId="11">
    <w:abstractNumId w:val="7"/>
  </w:num>
  <w:num w:numId="12">
    <w:abstractNumId w:val="3"/>
  </w:num>
  <w:num w:numId="13">
    <w:abstractNumId w:val="15"/>
  </w:num>
  <w:num w:numId="14">
    <w:abstractNumId w:val="5"/>
  </w:num>
  <w:num w:numId="15">
    <w:abstractNumId w:val="12"/>
  </w:num>
  <w:num w:numId="16">
    <w:abstractNumId w:val="6"/>
  </w:num>
  <w:num w:numId="17">
    <w:abstractNumId w:val="9"/>
  </w:num>
  <w:num w:numId="18">
    <w:abstractNumId w:val="11"/>
  </w:num>
  <w:num w:numId="19">
    <w:abstractNumId w:val="17"/>
  </w:num>
  <w:num w:numId="20">
    <w:abstractNumId w:val="4"/>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C9"/>
    <w:rsid w:val="0000786E"/>
    <w:rsid w:val="00007970"/>
    <w:rsid w:val="00007AD6"/>
    <w:rsid w:val="0001088F"/>
    <w:rsid w:val="00011B23"/>
    <w:rsid w:val="00013445"/>
    <w:rsid w:val="000134A7"/>
    <w:rsid w:val="000138C0"/>
    <w:rsid w:val="00014154"/>
    <w:rsid w:val="00014A86"/>
    <w:rsid w:val="00016BF9"/>
    <w:rsid w:val="000175E2"/>
    <w:rsid w:val="000177E4"/>
    <w:rsid w:val="00021031"/>
    <w:rsid w:val="00021D1E"/>
    <w:rsid w:val="00025A15"/>
    <w:rsid w:val="000263E0"/>
    <w:rsid w:val="0002748A"/>
    <w:rsid w:val="00030121"/>
    <w:rsid w:val="000308AF"/>
    <w:rsid w:val="00030BF7"/>
    <w:rsid w:val="0003275C"/>
    <w:rsid w:val="00033A3E"/>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82C"/>
    <w:rsid w:val="000669F5"/>
    <w:rsid w:val="00066EF1"/>
    <w:rsid w:val="00070B96"/>
    <w:rsid w:val="00071126"/>
    <w:rsid w:val="0007490B"/>
    <w:rsid w:val="0007730F"/>
    <w:rsid w:val="00080E1C"/>
    <w:rsid w:val="000837BE"/>
    <w:rsid w:val="00086292"/>
    <w:rsid w:val="000864CE"/>
    <w:rsid w:val="00087A35"/>
    <w:rsid w:val="00087C69"/>
    <w:rsid w:val="0009248D"/>
    <w:rsid w:val="00094178"/>
    <w:rsid w:val="00097542"/>
    <w:rsid w:val="000A0054"/>
    <w:rsid w:val="000A0356"/>
    <w:rsid w:val="000A390C"/>
    <w:rsid w:val="000A3F43"/>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E04"/>
    <w:rsid w:val="000B7F17"/>
    <w:rsid w:val="000C160D"/>
    <w:rsid w:val="000C25E6"/>
    <w:rsid w:val="000C2FEE"/>
    <w:rsid w:val="000C4E55"/>
    <w:rsid w:val="000C7BA0"/>
    <w:rsid w:val="000C7EBA"/>
    <w:rsid w:val="000D2351"/>
    <w:rsid w:val="000D275C"/>
    <w:rsid w:val="000D276A"/>
    <w:rsid w:val="000D2863"/>
    <w:rsid w:val="000D4861"/>
    <w:rsid w:val="000D541E"/>
    <w:rsid w:val="000D55E5"/>
    <w:rsid w:val="000D6A82"/>
    <w:rsid w:val="000D7626"/>
    <w:rsid w:val="000D7C83"/>
    <w:rsid w:val="000D7E3A"/>
    <w:rsid w:val="000D7E65"/>
    <w:rsid w:val="000E029D"/>
    <w:rsid w:val="000E0666"/>
    <w:rsid w:val="000E0E49"/>
    <w:rsid w:val="000E1773"/>
    <w:rsid w:val="000E26B3"/>
    <w:rsid w:val="000E3111"/>
    <w:rsid w:val="000E496B"/>
    <w:rsid w:val="000E5623"/>
    <w:rsid w:val="000F12DC"/>
    <w:rsid w:val="000F1E2B"/>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BD4"/>
    <w:rsid w:val="00110CF5"/>
    <w:rsid w:val="00111722"/>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5787"/>
    <w:rsid w:val="00137657"/>
    <w:rsid w:val="001426FE"/>
    <w:rsid w:val="00142C12"/>
    <w:rsid w:val="00144188"/>
    <w:rsid w:val="001442CE"/>
    <w:rsid w:val="001449CA"/>
    <w:rsid w:val="00144DE8"/>
    <w:rsid w:val="00145DFE"/>
    <w:rsid w:val="00146EAA"/>
    <w:rsid w:val="00152BB6"/>
    <w:rsid w:val="00152C32"/>
    <w:rsid w:val="00153899"/>
    <w:rsid w:val="00154BC4"/>
    <w:rsid w:val="00154F56"/>
    <w:rsid w:val="001550AE"/>
    <w:rsid w:val="0015523D"/>
    <w:rsid w:val="00156F3D"/>
    <w:rsid w:val="0015753D"/>
    <w:rsid w:val="001576F1"/>
    <w:rsid w:val="00160CF7"/>
    <w:rsid w:val="00160EB2"/>
    <w:rsid w:val="0016196B"/>
    <w:rsid w:val="001646C0"/>
    <w:rsid w:val="001647D4"/>
    <w:rsid w:val="00164F02"/>
    <w:rsid w:val="001663E4"/>
    <w:rsid w:val="001710D7"/>
    <w:rsid w:val="00173E7C"/>
    <w:rsid w:val="001757A9"/>
    <w:rsid w:val="00181C05"/>
    <w:rsid w:val="00183C81"/>
    <w:rsid w:val="00183F6A"/>
    <w:rsid w:val="00184579"/>
    <w:rsid w:val="00186667"/>
    <w:rsid w:val="00187CF5"/>
    <w:rsid w:val="00191E22"/>
    <w:rsid w:val="00192184"/>
    <w:rsid w:val="00193C4C"/>
    <w:rsid w:val="001972B9"/>
    <w:rsid w:val="001A14DA"/>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B88"/>
    <w:rsid w:val="002063C5"/>
    <w:rsid w:val="00206DFD"/>
    <w:rsid w:val="00206F1B"/>
    <w:rsid w:val="002071D4"/>
    <w:rsid w:val="002074B9"/>
    <w:rsid w:val="002103D0"/>
    <w:rsid w:val="002110A5"/>
    <w:rsid w:val="002111D4"/>
    <w:rsid w:val="00211BFF"/>
    <w:rsid w:val="00212165"/>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4AE8"/>
    <w:rsid w:val="00245844"/>
    <w:rsid w:val="00246953"/>
    <w:rsid w:val="00246E1E"/>
    <w:rsid w:val="00247FA7"/>
    <w:rsid w:val="002502E2"/>
    <w:rsid w:val="002508F5"/>
    <w:rsid w:val="00252C53"/>
    <w:rsid w:val="00253B0F"/>
    <w:rsid w:val="002544D5"/>
    <w:rsid w:val="00262543"/>
    <w:rsid w:val="00263C84"/>
    <w:rsid w:val="00264BC6"/>
    <w:rsid w:val="0026510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1585"/>
    <w:rsid w:val="00292374"/>
    <w:rsid w:val="00294748"/>
    <w:rsid w:val="00294DF7"/>
    <w:rsid w:val="002954A6"/>
    <w:rsid w:val="00295906"/>
    <w:rsid w:val="00295CE9"/>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894"/>
    <w:rsid w:val="002C4ACA"/>
    <w:rsid w:val="002C714A"/>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BC6"/>
    <w:rsid w:val="00312DF2"/>
    <w:rsid w:val="00312FD1"/>
    <w:rsid w:val="00314389"/>
    <w:rsid w:val="0031457D"/>
    <w:rsid w:val="00315B4F"/>
    <w:rsid w:val="00317594"/>
    <w:rsid w:val="00317E19"/>
    <w:rsid w:val="003207D2"/>
    <w:rsid w:val="00320939"/>
    <w:rsid w:val="003210FB"/>
    <w:rsid w:val="00323C8B"/>
    <w:rsid w:val="00324347"/>
    <w:rsid w:val="003247A2"/>
    <w:rsid w:val="00325E1E"/>
    <w:rsid w:val="003260A3"/>
    <w:rsid w:val="003267D4"/>
    <w:rsid w:val="0032738B"/>
    <w:rsid w:val="00327D1E"/>
    <w:rsid w:val="0033064B"/>
    <w:rsid w:val="00330F97"/>
    <w:rsid w:val="00330FA5"/>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2F88"/>
    <w:rsid w:val="00344799"/>
    <w:rsid w:val="00346B26"/>
    <w:rsid w:val="00346CFA"/>
    <w:rsid w:val="00347124"/>
    <w:rsid w:val="00347C5D"/>
    <w:rsid w:val="003508A8"/>
    <w:rsid w:val="00350C30"/>
    <w:rsid w:val="00350F19"/>
    <w:rsid w:val="003520B9"/>
    <w:rsid w:val="00353397"/>
    <w:rsid w:val="0035372E"/>
    <w:rsid w:val="00354B6F"/>
    <w:rsid w:val="00356BC0"/>
    <w:rsid w:val="003574A4"/>
    <w:rsid w:val="0036092E"/>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F08"/>
    <w:rsid w:val="003C2236"/>
    <w:rsid w:val="003C4AF4"/>
    <w:rsid w:val="003C6512"/>
    <w:rsid w:val="003C6555"/>
    <w:rsid w:val="003C714F"/>
    <w:rsid w:val="003D0147"/>
    <w:rsid w:val="003D083B"/>
    <w:rsid w:val="003D0C0D"/>
    <w:rsid w:val="003D4FB6"/>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A15"/>
    <w:rsid w:val="00402C80"/>
    <w:rsid w:val="0040382E"/>
    <w:rsid w:val="00404576"/>
    <w:rsid w:val="00404D89"/>
    <w:rsid w:val="00406C06"/>
    <w:rsid w:val="00406FA7"/>
    <w:rsid w:val="00407034"/>
    <w:rsid w:val="0040768B"/>
    <w:rsid w:val="0041116C"/>
    <w:rsid w:val="004119AA"/>
    <w:rsid w:val="0041275D"/>
    <w:rsid w:val="004177DA"/>
    <w:rsid w:val="004179E5"/>
    <w:rsid w:val="0042118F"/>
    <w:rsid w:val="004215E1"/>
    <w:rsid w:val="00422499"/>
    <w:rsid w:val="0042293D"/>
    <w:rsid w:val="0042436D"/>
    <w:rsid w:val="0042505E"/>
    <w:rsid w:val="004265A1"/>
    <w:rsid w:val="0042727E"/>
    <w:rsid w:val="004305C8"/>
    <w:rsid w:val="0043265B"/>
    <w:rsid w:val="00432726"/>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466A"/>
    <w:rsid w:val="00464B5C"/>
    <w:rsid w:val="00466910"/>
    <w:rsid w:val="00471ABE"/>
    <w:rsid w:val="0047610E"/>
    <w:rsid w:val="004804E4"/>
    <w:rsid w:val="0048282C"/>
    <w:rsid w:val="00484101"/>
    <w:rsid w:val="00484F3B"/>
    <w:rsid w:val="00487121"/>
    <w:rsid w:val="00487442"/>
    <w:rsid w:val="00490E50"/>
    <w:rsid w:val="004917DD"/>
    <w:rsid w:val="00491C9A"/>
    <w:rsid w:val="004941AB"/>
    <w:rsid w:val="004950CD"/>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4F99"/>
    <w:rsid w:val="004D54BC"/>
    <w:rsid w:val="004D5DEF"/>
    <w:rsid w:val="004D5F3D"/>
    <w:rsid w:val="004D67A3"/>
    <w:rsid w:val="004E1CD8"/>
    <w:rsid w:val="004E1FDD"/>
    <w:rsid w:val="004E2B78"/>
    <w:rsid w:val="004E368A"/>
    <w:rsid w:val="004E39CB"/>
    <w:rsid w:val="004E4068"/>
    <w:rsid w:val="004E4790"/>
    <w:rsid w:val="004E4D66"/>
    <w:rsid w:val="004E6931"/>
    <w:rsid w:val="004E7400"/>
    <w:rsid w:val="004F086F"/>
    <w:rsid w:val="004F12EF"/>
    <w:rsid w:val="004F325B"/>
    <w:rsid w:val="004F32FB"/>
    <w:rsid w:val="004F3EDE"/>
    <w:rsid w:val="004F4939"/>
    <w:rsid w:val="004F4FCD"/>
    <w:rsid w:val="004F6207"/>
    <w:rsid w:val="004F6A92"/>
    <w:rsid w:val="0050254C"/>
    <w:rsid w:val="00503C8E"/>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26DA6"/>
    <w:rsid w:val="005335E6"/>
    <w:rsid w:val="0053465D"/>
    <w:rsid w:val="0053494A"/>
    <w:rsid w:val="00536818"/>
    <w:rsid w:val="00537855"/>
    <w:rsid w:val="0054121E"/>
    <w:rsid w:val="005414BE"/>
    <w:rsid w:val="005420FC"/>
    <w:rsid w:val="00544EB8"/>
    <w:rsid w:val="00544F12"/>
    <w:rsid w:val="00545EEA"/>
    <w:rsid w:val="00546C8B"/>
    <w:rsid w:val="00550226"/>
    <w:rsid w:val="00550816"/>
    <w:rsid w:val="00552956"/>
    <w:rsid w:val="00553AF1"/>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2F9B"/>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0FF9"/>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2613"/>
    <w:rsid w:val="0060272F"/>
    <w:rsid w:val="00605545"/>
    <w:rsid w:val="00606A44"/>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66F4E"/>
    <w:rsid w:val="0066742C"/>
    <w:rsid w:val="006711F7"/>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A7461"/>
    <w:rsid w:val="006B133E"/>
    <w:rsid w:val="006B1AD4"/>
    <w:rsid w:val="006B2401"/>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C25"/>
    <w:rsid w:val="006E6692"/>
    <w:rsid w:val="006F0478"/>
    <w:rsid w:val="006F0C67"/>
    <w:rsid w:val="006F132E"/>
    <w:rsid w:val="006F25BE"/>
    <w:rsid w:val="006F3200"/>
    <w:rsid w:val="006F5ADB"/>
    <w:rsid w:val="00701525"/>
    <w:rsid w:val="00704EA4"/>
    <w:rsid w:val="00706D01"/>
    <w:rsid w:val="00710335"/>
    <w:rsid w:val="00710DB8"/>
    <w:rsid w:val="007111D9"/>
    <w:rsid w:val="00711DAC"/>
    <w:rsid w:val="00713AAE"/>
    <w:rsid w:val="00715B81"/>
    <w:rsid w:val="0071687C"/>
    <w:rsid w:val="00717782"/>
    <w:rsid w:val="00721184"/>
    <w:rsid w:val="00723EFA"/>
    <w:rsid w:val="00724777"/>
    <w:rsid w:val="00724B23"/>
    <w:rsid w:val="00725345"/>
    <w:rsid w:val="00730A5F"/>
    <w:rsid w:val="00731832"/>
    <w:rsid w:val="00731870"/>
    <w:rsid w:val="00731959"/>
    <w:rsid w:val="00731E7D"/>
    <w:rsid w:val="00733729"/>
    <w:rsid w:val="00733A74"/>
    <w:rsid w:val="00735BB0"/>
    <w:rsid w:val="0073715F"/>
    <w:rsid w:val="0073755B"/>
    <w:rsid w:val="007377BD"/>
    <w:rsid w:val="00737958"/>
    <w:rsid w:val="00744C23"/>
    <w:rsid w:val="0074530C"/>
    <w:rsid w:val="00746BD6"/>
    <w:rsid w:val="00746D7E"/>
    <w:rsid w:val="00747C4A"/>
    <w:rsid w:val="00755B74"/>
    <w:rsid w:val="00757983"/>
    <w:rsid w:val="00760A34"/>
    <w:rsid w:val="00761D67"/>
    <w:rsid w:val="00766022"/>
    <w:rsid w:val="00766898"/>
    <w:rsid w:val="00767A25"/>
    <w:rsid w:val="00767A2D"/>
    <w:rsid w:val="00767F2E"/>
    <w:rsid w:val="00772EB9"/>
    <w:rsid w:val="007751F1"/>
    <w:rsid w:val="007759B8"/>
    <w:rsid w:val="00775FE7"/>
    <w:rsid w:val="00776150"/>
    <w:rsid w:val="0077629F"/>
    <w:rsid w:val="00776A6B"/>
    <w:rsid w:val="007773E0"/>
    <w:rsid w:val="0078009A"/>
    <w:rsid w:val="007808EA"/>
    <w:rsid w:val="007841D2"/>
    <w:rsid w:val="00784296"/>
    <w:rsid w:val="00785E8F"/>
    <w:rsid w:val="00787ED5"/>
    <w:rsid w:val="00790050"/>
    <w:rsid w:val="007926E3"/>
    <w:rsid w:val="00792991"/>
    <w:rsid w:val="0079303A"/>
    <w:rsid w:val="00793571"/>
    <w:rsid w:val="00794090"/>
    <w:rsid w:val="007945A0"/>
    <w:rsid w:val="00794C0B"/>
    <w:rsid w:val="00794EDD"/>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5C4D"/>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20BA"/>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451"/>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082"/>
    <w:rsid w:val="00852983"/>
    <w:rsid w:val="008529B0"/>
    <w:rsid w:val="0085493F"/>
    <w:rsid w:val="00854D91"/>
    <w:rsid w:val="0085576A"/>
    <w:rsid w:val="00857B9C"/>
    <w:rsid w:val="00857BB6"/>
    <w:rsid w:val="0086070D"/>
    <w:rsid w:val="0086107D"/>
    <w:rsid w:val="00861D43"/>
    <w:rsid w:val="00862570"/>
    <w:rsid w:val="00862BAA"/>
    <w:rsid w:val="00862EC1"/>
    <w:rsid w:val="008630A8"/>
    <w:rsid w:val="0086424B"/>
    <w:rsid w:val="008659E3"/>
    <w:rsid w:val="00867574"/>
    <w:rsid w:val="0086794E"/>
    <w:rsid w:val="00867CF9"/>
    <w:rsid w:val="00870F78"/>
    <w:rsid w:val="008713CC"/>
    <w:rsid w:val="00872173"/>
    <w:rsid w:val="008731E8"/>
    <w:rsid w:val="008743E7"/>
    <w:rsid w:val="0087459E"/>
    <w:rsid w:val="00874A34"/>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9791B"/>
    <w:rsid w:val="008A04FE"/>
    <w:rsid w:val="008A0A37"/>
    <w:rsid w:val="008A0D1C"/>
    <w:rsid w:val="008A1365"/>
    <w:rsid w:val="008A20FE"/>
    <w:rsid w:val="008A2561"/>
    <w:rsid w:val="008A270B"/>
    <w:rsid w:val="008A4443"/>
    <w:rsid w:val="008A5438"/>
    <w:rsid w:val="008A5FE2"/>
    <w:rsid w:val="008A7807"/>
    <w:rsid w:val="008A7F1B"/>
    <w:rsid w:val="008B0961"/>
    <w:rsid w:val="008B15E4"/>
    <w:rsid w:val="008B2055"/>
    <w:rsid w:val="008B2E1B"/>
    <w:rsid w:val="008B397E"/>
    <w:rsid w:val="008B3ED6"/>
    <w:rsid w:val="008B4760"/>
    <w:rsid w:val="008B7711"/>
    <w:rsid w:val="008C20AC"/>
    <w:rsid w:val="008C2A96"/>
    <w:rsid w:val="008C31C5"/>
    <w:rsid w:val="008C3886"/>
    <w:rsid w:val="008C45B4"/>
    <w:rsid w:val="008C4AA1"/>
    <w:rsid w:val="008C4D0A"/>
    <w:rsid w:val="008C592E"/>
    <w:rsid w:val="008C6D5B"/>
    <w:rsid w:val="008C7356"/>
    <w:rsid w:val="008D19B7"/>
    <w:rsid w:val="008D1A6C"/>
    <w:rsid w:val="008D71A1"/>
    <w:rsid w:val="008E1646"/>
    <w:rsid w:val="008E1D91"/>
    <w:rsid w:val="008E28AC"/>
    <w:rsid w:val="008E2A20"/>
    <w:rsid w:val="008E353E"/>
    <w:rsid w:val="008E4DC0"/>
    <w:rsid w:val="008E6985"/>
    <w:rsid w:val="008E788B"/>
    <w:rsid w:val="008F18FC"/>
    <w:rsid w:val="008F1EC9"/>
    <w:rsid w:val="008F27D3"/>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3B4E"/>
    <w:rsid w:val="009743DB"/>
    <w:rsid w:val="009747DB"/>
    <w:rsid w:val="0097798C"/>
    <w:rsid w:val="00977AE6"/>
    <w:rsid w:val="00977B5C"/>
    <w:rsid w:val="00980363"/>
    <w:rsid w:val="00981835"/>
    <w:rsid w:val="00982484"/>
    <w:rsid w:val="00982D33"/>
    <w:rsid w:val="00982DA7"/>
    <w:rsid w:val="00982FD0"/>
    <w:rsid w:val="009841CF"/>
    <w:rsid w:val="00986C9A"/>
    <w:rsid w:val="00986D85"/>
    <w:rsid w:val="009910E8"/>
    <w:rsid w:val="0099140C"/>
    <w:rsid w:val="00991CC0"/>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4D17"/>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3F11"/>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0ED4"/>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3600F"/>
    <w:rsid w:val="00B408AB"/>
    <w:rsid w:val="00B43290"/>
    <w:rsid w:val="00B43423"/>
    <w:rsid w:val="00B436F9"/>
    <w:rsid w:val="00B467D3"/>
    <w:rsid w:val="00B474BB"/>
    <w:rsid w:val="00B47F3E"/>
    <w:rsid w:val="00B47F9E"/>
    <w:rsid w:val="00B50515"/>
    <w:rsid w:val="00B505EF"/>
    <w:rsid w:val="00B57E51"/>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18F"/>
    <w:rsid w:val="00BE5C3D"/>
    <w:rsid w:val="00BE7605"/>
    <w:rsid w:val="00BF277D"/>
    <w:rsid w:val="00BF47CC"/>
    <w:rsid w:val="00BF4FB3"/>
    <w:rsid w:val="00BF5AEC"/>
    <w:rsid w:val="00BF63A1"/>
    <w:rsid w:val="00C00C15"/>
    <w:rsid w:val="00C00C5C"/>
    <w:rsid w:val="00C00F6C"/>
    <w:rsid w:val="00C00F7F"/>
    <w:rsid w:val="00C020C4"/>
    <w:rsid w:val="00C02C78"/>
    <w:rsid w:val="00C02E8C"/>
    <w:rsid w:val="00C03869"/>
    <w:rsid w:val="00C03F34"/>
    <w:rsid w:val="00C04A2F"/>
    <w:rsid w:val="00C055E0"/>
    <w:rsid w:val="00C0692D"/>
    <w:rsid w:val="00C11072"/>
    <w:rsid w:val="00C13842"/>
    <w:rsid w:val="00C145EF"/>
    <w:rsid w:val="00C154B9"/>
    <w:rsid w:val="00C223B3"/>
    <w:rsid w:val="00C224C2"/>
    <w:rsid w:val="00C23815"/>
    <w:rsid w:val="00C24163"/>
    <w:rsid w:val="00C26713"/>
    <w:rsid w:val="00C26ABC"/>
    <w:rsid w:val="00C33667"/>
    <w:rsid w:val="00C33C89"/>
    <w:rsid w:val="00C33DF5"/>
    <w:rsid w:val="00C35A45"/>
    <w:rsid w:val="00C40295"/>
    <w:rsid w:val="00C45D27"/>
    <w:rsid w:val="00C4736C"/>
    <w:rsid w:val="00C47E87"/>
    <w:rsid w:val="00C508AB"/>
    <w:rsid w:val="00C50CBA"/>
    <w:rsid w:val="00C50D99"/>
    <w:rsid w:val="00C52329"/>
    <w:rsid w:val="00C52842"/>
    <w:rsid w:val="00C5327D"/>
    <w:rsid w:val="00C534AE"/>
    <w:rsid w:val="00C53658"/>
    <w:rsid w:val="00C53C9E"/>
    <w:rsid w:val="00C55D27"/>
    <w:rsid w:val="00C567AF"/>
    <w:rsid w:val="00C57BA5"/>
    <w:rsid w:val="00C57DFF"/>
    <w:rsid w:val="00C60C9A"/>
    <w:rsid w:val="00C626C6"/>
    <w:rsid w:val="00C65108"/>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3FE6"/>
    <w:rsid w:val="00CA4AFE"/>
    <w:rsid w:val="00CA5114"/>
    <w:rsid w:val="00CA5EA3"/>
    <w:rsid w:val="00CA76F0"/>
    <w:rsid w:val="00CA7951"/>
    <w:rsid w:val="00CB0B95"/>
    <w:rsid w:val="00CB319E"/>
    <w:rsid w:val="00CB55D0"/>
    <w:rsid w:val="00CB5BA7"/>
    <w:rsid w:val="00CB62CB"/>
    <w:rsid w:val="00CB66C4"/>
    <w:rsid w:val="00CC0428"/>
    <w:rsid w:val="00CC1507"/>
    <w:rsid w:val="00CC1661"/>
    <w:rsid w:val="00CC178A"/>
    <w:rsid w:val="00CC4C03"/>
    <w:rsid w:val="00CC52D2"/>
    <w:rsid w:val="00CC55A7"/>
    <w:rsid w:val="00CC6B73"/>
    <w:rsid w:val="00CC6B93"/>
    <w:rsid w:val="00CC745D"/>
    <w:rsid w:val="00CC75B7"/>
    <w:rsid w:val="00CD0B41"/>
    <w:rsid w:val="00CD25F6"/>
    <w:rsid w:val="00CD30D2"/>
    <w:rsid w:val="00CD580D"/>
    <w:rsid w:val="00CD7F0D"/>
    <w:rsid w:val="00CE0168"/>
    <w:rsid w:val="00CE1BD0"/>
    <w:rsid w:val="00CE3D72"/>
    <w:rsid w:val="00CE54CC"/>
    <w:rsid w:val="00CE60D8"/>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0491"/>
    <w:rsid w:val="00D213C8"/>
    <w:rsid w:val="00D2192E"/>
    <w:rsid w:val="00D21AF3"/>
    <w:rsid w:val="00D223DF"/>
    <w:rsid w:val="00D2263A"/>
    <w:rsid w:val="00D227E1"/>
    <w:rsid w:val="00D26CFA"/>
    <w:rsid w:val="00D2768C"/>
    <w:rsid w:val="00D27E40"/>
    <w:rsid w:val="00D305DC"/>
    <w:rsid w:val="00D30813"/>
    <w:rsid w:val="00D31F11"/>
    <w:rsid w:val="00D33064"/>
    <w:rsid w:val="00D3422B"/>
    <w:rsid w:val="00D34E29"/>
    <w:rsid w:val="00D360F7"/>
    <w:rsid w:val="00D36E20"/>
    <w:rsid w:val="00D375B5"/>
    <w:rsid w:val="00D408D7"/>
    <w:rsid w:val="00D47718"/>
    <w:rsid w:val="00D4788B"/>
    <w:rsid w:val="00D53446"/>
    <w:rsid w:val="00D54714"/>
    <w:rsid w:val="00D54E1B"/>
    <w:rsid w:val="00D600D5"/>
    <w:rsid w:val="00D6096B"/>
    <w:rsid w:val="00D62159"/>
    <w:rsid w:val="00D62C0F"/>
    <w:rsid w:val="00D637C8"/>
    <w:rsid w:val="00D64C1E"/>
    <w:rsid w:val="00D65AA9"/>
    <w:rsid w:val="00D665BD"/>
    <w:rsid w:val="00D672D3"/>
    <w:rsid w:val="00D70FE0"/>
    <w:rsid w:val="00D71309"/>
    <w:rsid w:val="00D7452A"/>
    <w:rsid w:val="00D74C16"/>
    <w:rsid w:val="00D74CB1"/>
    <w:rsid w:val="00D74CBE"/>
    <w:rsid w:val="00D75124"/>
    <w:rsid w:val="00D7631E"/>
    <w:rsid w:val="00D770D0"/>
    <w:rsid w:val="00D77563"/>
    <w:rsid w:val="00D81011"/>
    <w:rsid w:val="00D82039"/>
    <w:rsid w:val="00D82753"/>
    <w:rsid w:val="00D831EC"/>
    <w:rsid w:val="00D83886"/>
    <w:rsid w:val="00D83A59"/>
    <w:rsid w:val="00D8620C"/>
    <w:rsid w:val="00D86A1F"/>
    <w:rsid w:val="00D86E7D"/>
    <w:rsid w:val="00D90729"/>
    <w:rsid w:val="00D91396"/>
    <w:rsid w:val="00D93C03"/>
    <w:rsid w:val="00D93EBF"/>
    <w:rsid w:val="00D940E3"/>
    <w:rsid w:val="00D94359"/>
    <w:rsid w:val="00D94B7C"/>
    <w:rsid w:val="00D94ED5"/>
    <w:rsid w:val="00D97330"/>
    <w:rsid w:val="00DA19E1"/>
    <w:rsid w:val="00DA1D62"/>
    <w:rsid w:val="00DA619E"/>
    <w:rsid w:val="00DA6966"/>
    <w:rsid w:val="00DB17BA"/>
    <w:rsid w:val="00DB4C7E"/>
    <w:rsid w:val="00DB64F0"/>
    <w:rsid w:val="00DB6FC9"/>
    <w:rsid w:val="00DB7314"/>
    <w:rsid w:val="00DC1002"/>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049"/>
    <w:rsid w:val="00E42869"/>
    <w:rsid w:val="00E42B56"/>
    <w:rsid w:val="00E43B62"/>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3836"/>
    <w:rsid w:val="00E8427E"/>
    <w:rsid w:val="00E84ABC"/>
    <w:rsid w:val="00E86655"/>
    <w:rsid w:val="00E8753F"/>
    <w:rsid w:val="00E9071C"/>
    <w:rsid w:val="00E91441"/>
    <w:rsid w:val="00E91664"/>
    <w:rsid w:val="00E9192F"/>
    <w:rsid w:val="00E946FF"/>
    <w:rsid w:val="00E951DD"/>
    <w:rsid w:val="00E9581F"/>
    <w:rsid w:val="00E9613D"/>
    <w:rsid w:val="00E97595"/>
    <w:rsid w:val="00EA0E4F"/>
    <w:rsid w:val="00EA165D"/>
    <w:rsid w:val="00EA2A34"/>
    <w:rsid w:val="00EA384C"/>
    <w:rsid w:val="00EA3ADE"/>
    <w:rsid w:val="00EA3FFA"/>
    <w:rsid w:val="00EA44F2"/>
    <w:rsid w:val="00EA4B45"/>
    <w:rsid w:val="00EA54D5"/>
    <w:rsid w:val="00EA56EB"/>
    <w:rsid w:val="00EA6B63"/>
    <w:rsid w:val="00EA6FF5"/>
    <w:rsid w:val="00EB1272"/>
    <w:rsid w:val="00EB19E9"/>
    <w:rsid w:val="00EB2A0D"/>
    <w:rsid w:val="00EB6716"/>
    <w:rsid w:val="00EC17D1"/>
    <w:rsid w:val="00EC2FA8"/>
    <w:rsid w:val="00EC46FD"/>
    <w:rsid w:val="00EC5993"/>
    <w:rsid w:val="00EC61FF"/>
    <w:rsid w:val="00EC6BCC"/>
    <w:rsid w:val="00EC7968"/>
    <w:rsid w:val="00ED0479"/>
    <w:rsid w:val="00ED0F71"/>
    <w:rsid w:val="00ED17E9"/>
    <w:rsid w:val="00ED1EA0"/>
    <w:rsid w:val="00ED28F8"/>
    <w:rsid w:val="00ED3687"/>
    <w:rsid w:val="00ED3DF2"/>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96A"/>
    <w:rsid w:val="00F01D69"/>
    <w:rsid w:val="00F02333"/>
    <w:rsid w:val="00F027FD"/>
    <w:rsid w:val="00F038CB"/>
    <w:rsid w:val="00F05B0E"/>
    <w:rsid w:val="00F05F85"/>
    <w:rsid w:val="00F07D70"/>
    <w:rsid w:val="00F1020A"/>
    <w:rsid w:val="00F1039D"/>
    <w:rsid w:val="00F1094D"/>
    <w:rsid w:val="00F11F62"/>
    <w:rsid w:val="00F12312"/>
    <w:rsid w:val="00F134D5"/>
    <w:rsid w:val="00F13C4B"/>
    <w:rsid w:val="00F13DCF"/>
    <w:rsid w:val="00F13F03"/>
    <w:rsid w:val="00F1502A"/>
    <w:rsid w:val="00F1724A"/>
    <w:rsid w:val="00F17CE0"/>
    <w:rsid w:val="00F25F55"/>
    <w:rsid w:val="00F27DF1"/>
    <w:rsid w:val="00F305C1"/>
    <w:rsid w:val="00F30F2A"/>
    <w:rsid w:val="00F32F11"/>
    <w:rsid w:val="00F33479"/>
    <w:rsid w:val="00F351F4"/>
    <w:rsid w:val="00F36373"/>
    <w:rsid w:val="00F3652D"/>
    <w:rsid w:val="00F41FA5"/>
    <w:rsid w:val="00F43EAF"/>
    <w:rsid w:val="00F44CDD"/>
    <w:rsid w:val="00F45B58"/>
    <w:rsid w:val="00F4683E"/>
    <w:rsid w:val="00F47B5D"/>
    <w:rsid w:val="00F51120"/>
    <w:rsid w:val="00F52F5F"/>
    <w:rsid w:val="00F54848"/>
    <w:rsid w:val="00F55C88"/>
    <w:rsid w:val="00F56D5F"/>
    <w:rsid w:val="00F57DEA"/>
    <w:rsid w:val="00F618C0"/>
    <w:rsid w:val="00F63539"/>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95F97"/>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BF398-2DEF-423C-B34D-5D081BC0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1615</Words>
  <Characters>8885</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Saida del Rosario Canche Tun</cp:lastModifiedBy>
  <cp:revision>4</cp:revision>
  <cp:lastPrinted>2018-10-30T18:58:00Z</cp:lastPrinted>
  <dcterms:created xsi:type="dcterms:W3CDTF">2018-10-28T22:29:00Z</dcterms:created>
  <dcterms:modified xsi:type="dcterms:W3CDTF">2018-10-30T18:59:00Z</dcterms:modified>
</cp:coreProperties>
</file>